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C6" w:rsidRDefault="00B13DC6" w:rsidP="00873CFB">
      <w:pPr>
        <w:spacing w:line="240" w:lineRule="auto"/>
        <w:rPr>
          <w:rFonts w:ascii="Times New Roman" w:hAnsi="Times New Roman" w:cs="Times New Roman"/>
        </w:rPr>
      </w:pPr>
    </w:p>
    <w:p w:rsidR="00B13DC6" w:rsidRDefault="00B13DC6" w:rsidP="00873CFB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426720</wp:posOffset>
            </wp:positionV>
            <wp:extent cx="6305550" cy="942975"/>
            <wp:effectExtent l="19050" t="0" r="0" b="0"/>
            <wp:wrapTopAndBottom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C6" w:rsidRDefault="00B13DC6" w:rsidP="00873CFB">
      <w:pPr>
        <w:spacing w:line="240" w:lineRule="auto"/>
        <w:rPr>
          <w:rFonts w:ascii="Times New Roman" w:hAnsi="Times New Roman" w:cs="Times New Roman"/>
        </w:rPr>
      </w:pPr>
    </w:p>
    <w:p w:rsidR="00DE2870" w:rsidRPr="000C1625" w:rsidRDefault="00DE2870" w:rsidP="00873CFB">
      <w:pPr>
        <w:spacing w:line="240" w:lineRule="auto"/>
        <w:rPr>
          <w:rFonts w:ascii="Times New Roman" w:hAnsi="Times New Roman" w:cs="Times New Roman"/>
        </w:rPr>
      </w:pPr>
      <w:r w:rsidRPr="000C1625">
        <w:rPr>
          <w:rFonts w:ascii="Times New Roman" w:hAnsi="Times New Roman" w:cs="Times New Roman"/>
        </w:rPr>
        <w:t>For release</w:t>
      </w:r>
      <w:r w:rsidR="00F5005B" w:rsidRPr="000C1625">
        <w:rPr>
          <w:rFonts w:ascii="Times New Roman" w:hAnsi="Times New Roman" w:cs="Times New Roman"/>
        </w:rPr>
        <w:t xml:space="preserve">: </w:t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  <w:t xml:space="preserve">Contact: </w:t>
      </w:r>
      <w:r w:rsidR="00AA5139">
        <w:rPr>
          <w:rFonts w:ascii="Times New Roman" w:hAnsi="Times New Roman" w:cs="Times New Roman"/>
        </w:rPr>
        <w:t>Dennis Nealon</w:t>
      </w:r>
      <w:r w:rsidR="00F5005B" w:rsidRPr="000C1625">
        <w:rPr>
          <w:rFonts w:ascii="Times New Roman" w:hAnsi="Times New Roman" w:cs="Times New Roman"/>
        </w:rPr>
        <w:br/>
      </w:r>
      <w:r w:rsidR="008F2B0B" w:rsidRPr="000C1625">
        <w:rPr>
          <w:rFonts w:ascii="Times New Roman" w:hAnsi="Times New Roman" w:cs="Times New Roman"/>
        </w:rPr>
        <w:t>September 27, 2011</w:t>
      </w:r>
      <w:r w:rsidR="008F2B0B" w:rsidRPr="000C1625">
        <w:rPr>
          <w:rFonts w:ascii="Times New Roman" w:hAnsi="Times New Roman" w:cs="Times New Roman"/>
        </w:rPr>
        <w:tab/>
      </w:r>
      <w:r w:rsidR="008F2B0B" w:rsidRPr="000C1625">
        <w:rPr>
          <w:rFonts w:ascii="Times New Roman" w:hAnsi="Times New Roman" w:cs="Times New Roman"/>
        </w:rPr>
        <w:tab/>
      </w:r>
      <w:r w:rsidR="008F2B0B" w:rsidRPr="000C1625">
        <w:rPr>
          <w:rFonts w:ascii="Times New Roman" w:hAnsi="Times New Roman" w:cs="Times New Roman"/>
        </w:rPr>
        <w:tab/>
      </w:r>
      <w:r w:rsidR="008F2B0B" w:rsidRPr="000C1625">
        <w:rPr>
          <w:rFonts w:ascii="Times New Roman" w:hAnsi="Times New Roman" w:cs="Times New Roman"/>
        </w:rPr>
        <w:tab/>
      </w:r>
      <w:r w:rsidR="008F2B0B" w:rsidRPr="000C1625">
        <w:rPr>
          <w:rFonts w:ascii="Times New Roman" w:hAnsi="Times New Roman" w:cs="Times New Roman"/>
        </w:rPr>
        <w:tab/>
      </w:r>
      <w:r w:rsidR="00AA5139">
        <w:rPr>
          <w:rFonts w:ascii="Times New Roman" w:hAnsi="Times New Roman" w:cs="Times New Roman"/>
        </w:rPr>
        <w:t>617-576-5087</w:t>
      </w:r>
      <w:r w:rsidR="00F5005B" w:rsidRPr="000C1625">
        <w:rPr>
          <w:rFonts w:ascii="Times New Roman" w:hAnsi="Times New Roman" w:cs="Times New Roman"/>
        </w:rPr>
        <w:t xml:space="preserve"> or </w:t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r w:rsidR="00F5005B" w:rsidRPr="000C1625">
        <w:rPr>
          <w:rFonts w:ascii="Times New Roman" w:hAnsi="Times New Roman" w:cs="Times New Roman"/>
        </w:rPr>
        <w:tab/>
      </w:r>
      <w:hyperlink r:id="rId5" w:history="1">
        <w:r w:rsidR="00B13DC6" w:rsidRPr="00893EE4">
          <w:rPr>
            <w:rStyle w:val="Hyperlink"/>
            <w:rFonts w:ascii="Times New Roman" w:hAnsi="Times New Roman" w:cs="Times New Roman"/>
          </w:rPr>
          <w:t>dnealon@amacad.org</w:t>
        </w:r>
      </w:hyperlink>
      <w:r w:rsidRPr="000C1625">
        <w:rPr>
          <w:rFonts w:ascii="Times New Roman" w:hAnsi="Times New Roman" w:cs="Times New Roman"/>
        </w:rPr>
        <w:tab/>
      </w:r>
      <w:r w:rsidR="00FF09F4" w:rsidRPr="000C1625">
        <w:rPr>
          <w:rFonts w:ascii="Times New Roman" w:hAnsi="Times New Roman" w:cs="Times New Roman"/>
        </w:rPr>
        <w:tab/>
      </w:r>
      <w:r w:rsidR="00FF09F4" w:rsidRPr="000C1625">
        <w:rPr>
          <w:rFonts w:ascii="Times New Roman" w:hAnsi="Times New Roman" w:cs="Times New Roman"/>
        </w:rPr>
        <w:tab/>
      </w:r>
      <w:r w:rsidR="00FF09F4" w:rsidRPr="000C1625">
        <w:rPr>
          <w:rFonts w:ascii="Times New Roman" w:hAnsi="Times New Roman" w:cs="Times New Roman"/>
        </w:rPr>
        <w:tab/>
      </w:r>
      <w:r w:rsidR="00FF09F4" w:rsidRPr="000C1625">
        <w:rPr>
          <w:rFonts w:ascii="Times New Roman" w:hAnsi="Times New Roman" w:cs="Times New Roman"/>
        </w:rPr>
        <w:tab/>
      </w:r>
      <w:r w:rsidR="0098635C" w:rsidRPr="000C1625">
        <w:rPr>
          <w:rFonts w:ascii="Times New Roman" w:hAnsi="Times New Roman" w:cs="Times New Roman"/>
        </w:rPr>
        <w:tab/>
      </w:r>
    </w:p>
    <w:p w:rsidR="00232143" w:rsidRPr="000C1625" w:rsidRDefault="00321FC5" w:rsidP="00873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25">
        <w:rPr>
          <w:rFonts w:ascii="Times New Roman" w:hAnsi="Times New Roman" w:cs="Times New Roman"/>
          <w:b/>
          <w:sz w:val="32"/>
          <w:szCs w:val="32"/>
        </w:rPr>
        <w:t>A</w:t>
      </w:r>
      <w:r w:rsidR="009108F2" w:rsidRPr="000C1625">
        <w:rPr>
          <w:rFonts w:ascii="Times New Roman" w:hAnsi="Times New Roman" w:cs="Times New Roman"/>
          <w:b/>
          <w:sz w:val="32"/>
          <w:szCs w:val="32"/>
        </w:rPr>
        <w:t>merican A</w:t>
      </w:r>
      <w:r w:rsidRPr="000C1625">
        <w:rPr>
          <w:rFonts w:ascii="Times New Roman" w:hAnsi="Times New Roman" w:cs="Times New Roman"/>
          <w:b/>
          <w:sz w:val="32"/>
          <w:szCs w:val="32"/>
        </w:rPr>
        <w:t>cademy</w:t>
      </w:r>
      <w:r w:rsidR="0055442E" w:rsidRPr="000C1625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B5029B" w:rsidRPr="000C1625">
        <w:rPr>
          <w:rFonts w:ascii="Times New Roman" w:hAnsi="Times New Roman" w:cs="Times New Roman"/>
          <w:b/>
          <w:sz w:val="32"/>
          <w:szCs w:val="32"/>
        </w:rPr>
        <w:t xml:space="preserve">Arts and Sciences to </w:t>
      </w:r>
      <w:r w:rsidR="00AC5BFE" w:rsidRPr="000C1625">
        <w:rPr>
          <w:rFonts w:ascii="Times New Roman" w:hAnsi="Times New Roman" w:cs="Times New Roman"/>
          <w:b/>
          <w:sz w:val="32"/>
          <w:szCs w:val="32"/>
        </w:rPr>
        <w:t xml:space="preserve">induct </w:t>
      </w:r>
      <w:r w:rsidR="005515AF" w:rsidRPr="000C1625">
        <w:rPr>
          <w:rFonts w:ascii="Times New Roman" w:hAnsi="Times New Roman" w:cs="Times New Roman"/>
          <w:b/>
          <w:sz w:val="32"/>
          <w:szCs w:val="32"/>
        </w:rPr>
        <w:br/>
      </w:r>
      <w:r w:rsidR="00F01CA2" w:rsidRPr="000C1625">
        <w:rPr>
          <w:rFonts w:ascii="Times New Roman" w:hAnsi="Times New Roman" w:cs="Times New Roman"/>
          <w:b/>
          <w:sz w:val="32"/>
          <w:szCs w:val="32"/>
        </w:rPr>
        <w:t>231st Class</w:t>
      </w:r>
      <w:r w:rsidR="00AC5BFE" w:rsidRPr="000C1625">
        <w:rPr>
          <w:rFonts w:ascii="Times New Roman" w:hAnsi="Times New Roman" w:cs="Times New Roman"/>
          <w:b/>
          <w:sz w:val="32"/>
          <w:szCs w:val="32"/>
        </w:rPr>
        <w:t xml:space="preserve"> of Members</w:t>
      </w:r>
      <w:r w:rsidR="00F01CA2" w:rsidRPr="000C1625">
        <w:rPr>
          <w:rFonts w:ascii="Times New Roman" w:hAnsi="Times New Roman" w:cs="Times New Roman"/>
          <w:b/>
          <w:sz w:val="32"/>
          <w:szCs w:val="32"/>
        </w:rPr>
        <w:br/>
      </w:r>
      <w:r w:rsidR="00745FFF" w:rsidRPr="000C1625">
        <w:rPr>
          <w:rFonts w:ascii="Times New Roman" w:hAnsi="Times New Roman" w:cs="Times New Roman"/>
          <w:b/>
          <w:sz w:val="28"/>
          <w:szCs w:val="28"/>
        </w:rPr>
        <w:br/>
      </w:r>
      <w:r w:rsidR="007826EC" w:rsidRPr="000C1625">
        <w:rPr>
          <w:rFonts w:ascii="Times New Roman" w:hAnsi="Times New Roman" w:cs="Times New Roman"/>
          <w:i/>
        </w:rPr>
        <w:t xml:space="preserve">Weekend events include </w:t>
      </w:r>
      <w:r w:rsidR="00BE7F60" w:rsidRPr="000C1625">
        <w:rPr>
          <w:rFonts w:ascii="Times New Roman" w:hAnsi="Times New Roman" w:cs="Times New Roman"/>
          <w:i/>
        </w:rPr>
        <w:t>panel discussions on</w:t>
      </w:r>
      <w:r w:rsidR="007826EC" w:rsidRPr="000C1625">
        <w:rPr>
          <w:rFonts w:ascii="Times New Roman" w:hAnsi="Times New Roman" w:cs="Times New Roman"/>
          <w:i/>
        </w:rPr>
        <w:t xml:space="preserve"> the </w:t>
      </w:r>
      <w:r w:rsidR="00232143" w:rsidRPr="000C1625">
        <w:rPr>
          <w:rFonts w:ascii="Times New Roman" w:hAnsi="Times New Roman" w:cs="Times New Roman"/>
          <w:i/>
        </w:rPr>
        <w:t xml:space="preserve">Constitution </w:t>
      </w:r>
      <w:r w:rsidR="00EE3578" w:rsidRPr="000C1625">
        <w:rPr>
          <w:rFonts w:ascii="Times New Roman" w:hAnsi="Times New Roman" w:cs="Times New Roman"/>
          <w:i/>
        </w:rPr>
        <w:t>(</w:t>
      </w:r>
      <w:r w:rsidR="00232143" w:rsidRPr="000C1625">
        <w:rPr>
          <w:rFonts w:ascii="Times New Roman" w:hAnsi="Times New Roman" w:cs="Times New Roman"/>
          <w:i/>
        </w:rPr>
        <w:t>with retired Associate Supreme Court Justice David Souter</w:t>
      </w:r>
      <w:r w:rsidR="00EE3578" w:rsidRPr="000C1625">
        <w:rPr>
          <w:rFonts w:ascii="Times New Roman" w:hAnsi="Times New Roman" w:cs="Times New Roman"/>
          <w:i/>
        </w:rPr>
        <w:t>) and the American Military (with Maj. Gen. Gregg Martin,</w:t>
      </w:r>
      <w:r w:rsidR="00EE3578" w:rsidRPr="000C1625">
        <w:rPr>
          <w:rFonts w:ascii="Times New Roman" w:hAnsi="Times New Roman" w:cs="Times New Roman"/>
          <w:i/>
        </w:rPr>
        <w:br/>
        <w:t xml:space="preserve"> Commandant, U.S. Army War College</w:t>
      </w:r>
      <w:r w:rsidR="00BE7F60" w:rsidRPr="000C1625">
        <w:rPr>
          <w:rFonts w:ascii="Times New Roman" w:hAnsi="Times New Roman" w:cs="Times New Roman"/>
          <w:i/>
        </w:rPr>
        <w:t>)</w:t>
      </w:r>
    </w:p>
    <w:p w:rsidR="0057434F" w:rsidRPr="000C1625" w:rsidRDefault="00C16188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0pt;margin-top:12.85pt;width:0;height:0;z-index:251661312" o:connectortype="straight"/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32" style="width:449.25pt;height:2.35pt;mso-position-horizontal-relative:char;mso-position-vertical-relative:line" o:connectortype="straight">
            <w10:wrap type="none"/>
            <w10:anchorlock/>
          </v:shape>
        </w:pict>
      </w:r>
    </w:p>
    <w:p w:rsidR="008C47C1" w:rsidRPr="000C1625" w:rsidRDefault="00C16188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-2.25pt;margin-top:5.6pt;width:0;height:0;z-index:251660288" o:connectortype="straight"/>
        </w:pict>
      </w:r>
      <w:r w:rsidR="004A0120" w:rsidRPr="000C1625">
        <w:rPr>
          <w:rFonts w:ascii="Times New Roman" w:hAnsi="Times New Roman" w:cs="Times New Roman"/>
          <w:sz w:val="24"/>
          <w:szCs w:val="24"/>
        </w:rPr>
        <w:t>C</w:t>
      </w:r>
      <w:r w:rsidR="0085560C" w:rsidRPr="000C1625">
        <w:rPr>
          <w:rFonts w:ascii="Times New Roman" w:hAnsi="Times New Roman" w:cs="Times New Roman"/>
          <w:sz w:val="24"/>
          <w:szCs w:val="24"/>
        </w:rPr>
        <w:t xml:space="preserve">AMBRIDGE, Mass. </w:t>
      </w:r>
      <w:r w:rsidR="00D3527F" w:rsidRPr="000C1625">
        <w:rPr>
          <w:rFonts w:ascii="Times New Roman" w:hAnsi="Times New Roman" w:cs="Times New Roman"/>
          <w:sz w:val="24"/>
          <w:szCs w:val="24"/>
        </w:rPr>
        <w:t xml:space="preserve">-- </w:t>
      </w:r>
      <w:r w:rsidR="00E948A8">
        <w:rPr>
          <w:rFonts w:ascii="Times New Roman" w:hAnsi="Times New Roman" w:cs="Times New Roman"/>
          <w:sz w:val="24"/>
          <w:szCs w:val="24"/>
        </w:rPr>
        <w:t>One hundred-seventy-seven</w:t>
      </w:r>
      <w:r w:rsidR="007835EA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B8551F" w:rsidRPr="000C1625">
        <w:rPr>
          <w:rFonts w:ascii="Times New Roman" w:hAnsi="Times New Roman" w:cs="Times New Roman"/>
          <w:sz w:val="24"/>
          <w:szCs w:val="24"/>
        </w:rPr>
        <w:t xml:space="preserve">of the </w:t>
      </w:r>
      <w:r w:rsidR="00882965" w:rsidRPr="000C1625">
        <w:rPr>
          <w:rFonts w:ascii="Times New Roman" w:hAnsi="Times New Roman" w:cs="Times New Roman"/>
          <w:sz w:val="24"/>
          <w:szCs w:val="24"/>
        </w:rPr>
        <w:t xml:space="preserve">nation’s </w:t>
      </w:r>
      <w:r w:rsidR="00C94162" w:rsidRPr="000C1625">
        <w:rPr>
          <w:rFonts w:ascii="Times New Roman" w:hAnsi="Times New Roman" w:cs="Times New Roman"/>
          <w:sz w:val="24"/>
          <w:szCs w:val="24"/>
        </w:rPr>
        <w:t xml:space="preserve">most influential </w:t>
      </w:r>
      <w:r w:rsidR="006033B7" w:rsidRPr="000C1625">
        <w:rPr>
          <w:rFonts w:ascii="Times New Roman" w:hAnsi="Times New Roman" w:cs="Times New Roman"/>
          <w:sz w:val="24"/>
          <w:szCs w:val="24"/>
        </w:rPr>
        <w:t xml:space="preserve">artists, </w:t>
      </w:r>
      <w:r w:rsidR="00F756DA" w:rsidRPr="000C1625">
        <w:rPr>
          <w:rFonts w:ascii="Times New Roman" w:hAnsi="Times New Roman" w:cs="Times New Roman"/>
          <w:sz w:val="24"/>
          <w:szCs w:val="24"/>
        </w:rPr>
        <w:t xml:space="preserve">scientists, </w:t>
      </w:r>
      <w:r w:rsidR="00230253" w:rsidRPr="000C1625">
        <w:rPr>
          <w:rFonts w:ascii="Times New Roman" w:hAnsi="Times New Roman" w:cs="Times New Roman"/>
          <w:sz w:val="24"/>
          <w:szCs w:val="24"/>
        </w:rPr>
        <w:t>scholars</w:t>
      </w:r>
      <w:r w:rsidR="00F445C0" w:rsidRPr="000C1625">
        <w:rPr>
          <w:rFonts w:ascii="Times New Roman" w:hAnsi="Times New Roman" w:cs="Times New Roman"/>
          <w:sz w:val="24"/>
          <w:szCs w:val="24"/>
        </w:rPr>
        <w:t xml:space="preserve">, </w:t>
      </w:r>
      <w:r w:rsidR="00F756DA" w:rsidRPr="000C1625">
        <w:rPr>
          <w:rFonts w:ascii="Times New Roman" w:hAnsi="Times New Roman" w:cs="Times New Roman"/>
          <w:sz w:val="24"/>
          <w:szCs w:val="24"/>
        </w:rPr>
        <w:t>authors</w:t>
      </w:r>
      <w:r w:rsidR="00230253" w:rsidRPr="000C1625">
        <w:rPr>
          <w:rFonts w:ascii="Times New Roman" w:hAnsi="Times New Roman" w:cs="Times New Roman"/>
          <w:sz w:val="24"/>
          <w:szCs w:val="24"/>
        </w:rPr>
        <w:t>,</w:t>
      </w:r>
      <w:r w:rsidR="0013376D" w:rsidRPr="000C1625">
        <w:rPr>
          <w:rFonts w:ascii="Times New Roman" w:hAnsi="Times New Roman" w:cs="Times New Roman"/>
          <w:sz w:val="24"/>
          <w:szCs w:val="24"/>
        </w:rPr>
        <w:t xml:space="preserve"> and instit</w:t>
      </w:r>
      <w:r w:rsidR="00882965" w:rsidRPr="000C1625">
        <w:rPr>
          <w:rFonts w:ascii="Times New Roman" w:hAnsi="Times New Roman" w:cs="Times New Roman"/>
          <w:sz w:val="24"/>
          <w:szCs w:val="24"/>
        </w:rPr>
        <w:t>utional leaders will be inducted</w:t>
      </w:r>
      <w:r w:rsidR="00EB1281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F269D3" w:rsidRPr="000C1625">
        <w:rPr>
          <w:rFonts w:ascii="Times New Roman" w:hAnsi="Times New Roman" w:cs="Times New Roman"/>
          <w:sz w:val="24"/>
          <w:szCs w:val="24"/>
        </w:rPr>
        <w:t xml:space="preserve">into the </w:t>
      </w:r>
      <w:r w:rsidR="00DF4996" w:rsidRPr="000C1625">
        <w:rPr>
          <w:rFonts w:ascii="Times New Roman" w:hAnsi="Times New Roman" w:cs="Times New Roman"/>
          <w:sz w:val="24"/>
          <w:szCs w:val="24"/>
        </w:rPr>
        <w:t xml:space="preserve">American </w:t>
      </w:r>
      <w:r w:rsidR="00F269D3" w:rsidRPr="000C1625">
        <w:rPr>
          <w:rFonts w:ascii="Times New Roman" w:hAnsi="Times New Roman" w:cs="Times New Roman"/>
          <w:sz w:val="24"/>
          <w:szCs w:val="24"/>
        </w:rPr>
        <w:t xml:space="preserve">Academy of Arts and Sciences </w:t>
      </w:r>
      <w:r w:rsidR="00FA1083" w:rsidRPr="000C1625">
        <w:rPr>
          <w:rFonts w:ascii="Times New Roman" w:hAnsi="Times New Roman" w:cs="Times New Roman"/>
          <w:sz w:val="24"/>
          <w:szCs w:val="24"/>
        </w:rPr>
        <w:t xml:space="preserve">at a </w:t>
      </w:r>
      <w:r w:rsidR="00B8551F" w:rsidRPr="000C1625">
        <w:rPr>
          <w:rFonts w:ascii="Times New Roman" w:hAnsi="Times New Roman" w:cs="Times New Roman"/>
          <w:sz w:val="24"/>
          <w:szCs w:val="24"/>
        </w:rPr>
        <w:t xml:space="preserve">ceremony </w:t>
      </w:r>
      <w:r w:rsidR="0013376D" w:rsidRPr="000C1625">
        <w:rPr>
          <w:rFonts w:ascii="Times New Roman" w:hAnsi="Times New Roman" w:cs="Times New Roman"/>
          <w:sz w:val="24"/>
          <w:szCs w:val="24"/>
        </w:rPr>
        <w:t xml:space="preserve">here on </w:t>
      </w:r>
      <w:r w:rsidR="00B56DED" w:rsidRPr="000C1625">
        <w:rPr>
          <w:rFonts w:ascii="Times New Roman" w:hAnsi="Times New Roman" w:cs="Times New Roman"/>
          <w:sz w:val="24"/>
          <w:szCs w:val="24"/>
        </w:rPr>
        <w:t xml:space="preserve">Saturday, </w:t>
      </w:r>
      <w:r w:rsidR="007826EC" w:rsidRPr="000C1625">
        <w:rPr>
          <w:rFonts w:ascii="Times New Roman" w:hAnsi="Times New Roman" w:cs="Times New Roman"/>
          <w:sz w:val="24"/>
          <w:szCs w:val="24"/>
        </w:rPr>
        <w:t>October</w:t>
      </w:r>
      <w:r w:rsidR="0013376D" w:rsidRPr="000C1625">
        <w:rPr>
          <w:rFonts w:ascii="Times New Roman" w:hAnsi="Times New Roman" w:cs="Times New Roman"/>
          <w:sz w:val="24"/>
          <w:szCs w:val="24"/>
        </w:rPr>
        <w:t xml:space="preserve"> 1</w:t>
      </w:r>
      <w:r w:rsidR="008C47C1" w:rsidRPr="000C1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BBB" w:rsidRPr="000C1625" w:rsidRDefault="00F70BBB" w:rsidP="00F01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color w:val="000000"/>
          <w:sz w:val="24"/>
          <w:szCs w:val="24"/>
        </w:rPr>
        <w:t xml:space="preserve">Founded in 1780, </w:t>
      </w:r>
      <w:r w:rsidR="00F01841" w:rsidRPr="000C162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01841" w:rsidRPr="000C1625">
        <w:rPr>
          <w:rFonts w:ascii="Times New Roman" w:hAnsi="Times New Roman" w:cs="Times New Roman"/>
          <w:sz w:val="24"/>
          <w:szCs w:val="24"/>
        </w:rPr>
        <w:t xml:space="preserve">he American Academy is </w:t>
      </w:r>
      <w:r w:rsidR="00C16DC4" w:rsidRPr="000C1625">
        <w:rPr>
          <w:rFonts w:ascii="Times New Roman" w:hAnsi="Times New Roman" w:cs="Times New Roman"/>
          <w:sz w:val="24"/>
          <w:szCs w:val="24"/>
        </w:rPr>
        <w:t xml:space="preserve">one of the nation’s oldest and most prestigious learned societies, and </w:t>
      </w:r>
      <w:r w:rsidR="00F01841" w:rsidRPr="000C1625">
        <w:rPr>
          <w:rFonts w:ascii="Times New Roman" w:hAnsi="Times New Roman" w:cs="Times New Roman"/>
          <w:sz w:val="24"/>
          <w:szCs w:val="24"/>
        </w:rPr>
        <w:t>an independent</w:t>
      </w:r>
      <w:r w:rsidR="001A36A8" w:rsidRPr="000C1625">
        <w:rPr>
          <w:rFonts w:ascii="Times New Roman" w:hAnsi="Times New Roman" w:cs="Times New Roman"/>
          <w:sz w:val="24"/>
          <w:szCs w:val="24"/>
        </w:rPr>
        <w:t xml:space="preserve"> research center </w:t>
      </w:r>
      <w:r w:rsidR="00C16DC4" w:rsidRPr="000C1625">
        <w:rPr>
          <w:rFonts w:ascii="Times New Roman" w:hAnsi="Times New Roman" w:cs="Times New Roman"/>
          <w:sz w:val="24"/>
          <w:szCs w:val="24"/>
        </w:rPr>
        <w:t>that draws from its members’ expertise to conduct studies in</w:t>
      </w:r>
      <w:r w:rsidR="00937EC4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C16DC4" w:rsidRPr="000C1625">
        <w:rPr>
          <w:rFonts w:ascii="Times New Roman" w:hAnsi="Times New Roman" w:cs="Times New Roman"/>
          <w:sz w:val="24"/>
          <w:szCs w:val="24"/>
        </w:rPr>
        <w:t>science</w:t>
      </w:r>
      <w:r w:rsidR="00C16DC4" w:rsidRPr="000C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DC4" w:rsidRPr="000C1625">
        <w:rPr>
          <w:rFonts w:ascii="Times New Roman" w:hAnsi="Times New Roman" w:cs="Times New Roman"/>
          <w:sz w:val="24"/>
          <w:szCs w:val="24"/>
        </w:rPr>
        <w:t xml:space="preserve">and technology policy, global security, </w:t>
      </w:r>
      <w:r w:rsidR="00937EC4" w:rsidRPr="000C1625">
        <w:rPr>
          <w:rFonts w:ascii="Times New Roman" w:hAnsi="Times New Roman" w:cs="Times New Roman"/>
          <w:sz w:val="24"/>
          <w:szCs w:val="24"/>
        </w:rPr>
        <w:t xml:space="preserve">the humanities and culture, </w:t>
      </w:r>
      <w:r w:rsidR="00C16DC4" w:rsidRPr="000C1625">
        <w:rPr>
          <w:rFonts w:ascii="Times New Roman" w:hAnsi="Times New Roman" w:cs="Times New Roman"/>
          <w:sz w:val="24"/>
          <w:szCs w:val="24"/>
        </w:rPr>
        <w:t>social policy, and education.</w:t>
      </w:r>
    </w:p>
    <w:p w:rsidR="00E30A7C" w:rsidRPr="000C1625" w:rsidRDefault="00E30A7C" w:rsidP="00F01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“Induction recognizes extraordinary individual achievement</w:t>
      </w:r>
      <w:r w:rsidR="00025C09" w:rsidRPr="000C1625">
        <w:rPr>
          <w:rFonts w:ascii="Times New Roman" w:hAnsi="Times New Roman" w:cs="Times New Roman"/>
          <w:sz w:val="24"/>
          <w:szCs w:val="24"/>
        </w:rPr>
        <w:t xml:space="preserve"> and marks a commitment on the p</w:t>
      </w:r>
      <w:r w:rsidR="00C80326" w:rsidRPr="000C1625">
        <w:rPr>
          <w:rFonts w:ascii="Times New Roman" w:hAnsi="Times New Roman" w:cs="Times New Roman"/>
          <w:sz w:val="24"/>
          <w:szCs w:val="24"/>
        </w:rPr>
        <w:t>art of new members to</w:t>
      </w:r>
      <w:r w:rsidR="00F70BBB" w:rsidRPr="000C1625">
        <w:rPr>
          <w:rFonts w:ascii="Times New Roman" w:hAnsi="Times New Roman" w:cs="Times New Roman"/>
          <w:sz w:val="24"/>
          <w:szCs w:val="24"/>
        </w:rPr>
        <w:t xml:space="preserve"> provide fundamental, non-partisan knowledge for addressing today’s </w:t>
      </w:r>
      <w:r w:rsidR="00474954" w:rsidRPr="000C1625">
        <w:rPr>
          <w:rFonts w:ascii="Times New Roman" w:hAnsi="Times New Roman" w:cs="Times New Roman"/>
          <w:sz w:val="24"/>
          <w:szCs w:val="24"/>
        </w:rPr>
        <w:t xml:space="preserve">complex </w:t>
      </w:r>
      <w:r w:rsidR="00F70BBB" w:rsidRPr="000C1625">
        <w:rPr>
          <w:rFonts w:ascii="Times New Roman" w:hAnsi="Times New Roman" w:cs="Times New Roman"/>
          <w:sz w:val="24"/>
          <w:szCs w:val="24"/>
        </w:rPr>
        <w:t>challenges</w:t>
      </w:r>
      <w:r w:rsidR="00025C09" w:rsidRPr="000C1625">
        <w:rPr>
          <w:rFonts w:ascii="Times New Roman" w:hAnsi="Times New Roman" w:cs="Times New Roman"/>
          <w:sz w:val="24"/>
          <w:szCs w:val="24"/>
        </w:rPr>
        <w:t xml:space="preserve">,” </w:t>
      </w:r>
      <w:r w:rsidRPr="000C1625">
        <w:rPr>
          <w:rFonts w:ascii="Times New Roman" w:hAnsi="Times New Roman" w:cs="Times New Roman"/>
          <w:sz w:val="24"/>
          <w:szCs w:val="24"/>
        </w:rPr>
        <w:t xml:space="preserve">said </w:t>
      </w:r>
      <w:r w:rsidR="00F70BBB" w:rsidRPr="000C1625">
        <w:rPr>
          <w:rFonts w:ascii="Times New Roman" w:hAnsi="Times New Roman" w:cs="Times New Roman"/>
          <w:sz w:val="24"/>
          <w:szCs w:val="24"/>
        </w:rPr>
        <w:t xml:space="preserve">American Academy President </w:t>
      </w:r>
      <w:r w:rsidRPr="000C1625">
        <w:rPr>
          <w:rFonts w:ascii="Times New Roman" w:hAnsi="Times New Roman" w:cs="Times New Roman"/>
          <w:sz w:val="24"/>
          <w:szCs w:val="24"/>
        </w:rPr>
        <w:t xml:space="preserve">Leslie </w:t>
      </w:r>
      <w:r w:rsidR="00025C09" w:rsidRPr="000C1625">
        <w:rPr>
          <w:rFonts w:ascii="Times New Roman" w:hAnsi="Times New Roman" w:cs="Times New Roman"/>
          <w:sz w:val="24"/>
          <w:szCs w:val="24"/>
        </w:rPr>
        <w:t>C. Berlowitz.</w:t>
      </w:r>
      <w:r w:rsidRPr="000C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6C" w:rsidRPr="000C1625" w:rsidRDefault="007826EC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The 231st Class of the Academy</w:t>
      </w:r>
      <w:r w:rsidR="00BC5AF1" w:rsidRPr="000C1625">
        <w:rPr>
          <w:rStyle w:val="bodycopy1"/>
          <w:rFonts w:ascii="Times New Roman" w:hAnsi="Times New Roman" w:cs="Times New Roman"/>
          <w:sz w:val="24"/>
          <w:szCs w:val="24"/>
        </w:rPr>
        <w:t xml:space="preserve"> </w:t>
      </w:r>
      <w:r w:rsidRPr="000C1625">
        <w:rPr>
          <w:rStyle w:val="bodycopy1"/>
          <w:rFonts w:ascii="Times New Roman" w:hAnsi="Times New Roman" w:cs="Times New Roman"/>
          <w:sz w:val="24"/>
          <w:szCs w:val="24"/>
        </w:rPr>
        <w:t>in</w:t>
      </w:r>
      <w:r w:rsidR="00432043" w:rsidRPr="000C1625">
        <w:rPr>
          <w:rStyle w:val="bodycopy1"/>
          <w:rFonts w:ascii="Times New Roman" w:hAnsi="Times New Roman" w:cs="Times New Roman"/>
          <w:sz w:val="24"/>
          <w:szCs w:val="24"/>
        </w:rPr>
        <w:t xml:space="preserve">cludes winners of </w:t>
      </w:r>
      <w:r w:rsidRPr="000C1625">
        <w:rPr>
          <w:rStyle w:val="bodycopy1"/>
          <w:rFonts w:ascii="Times New Roman" w:hAnsi="Times New Roman" w:cs="Times New Roman"/>
          <w:sz w:val="24"/>
          <w:szCs w:val="24"/>
        </w:rPr>
        <w:t>Nobel, Pritzker, and Pulitzer prizes; the Turing Award; MacArthur and Guggenheim Fellowships; Kennedy Center Honors; and Grammy, Golden Globe, and Academy awards.</w:t>
      </w:r>
      <w:r w:rsidR="005E4460" w:rsidRPr="000C1625">
        <w:rPr>
          <w:rStyle w:val="bodycopy1"/>
          <w:rFonts w:ascii="Times New Roman" w:hAnsi="Times New Roman" w:cs="Times New Roman"/>
          <w:sz w:val="24"/>
          <w:szCs w:val="24"/>
        </w:rPr>
        <w:t xml:space="preserve"> </w:t>
      </w:r>
      <w:r w:rsidR="005E135A" w:rsidRPr="000C1625">
        <w:rPr>
          <w:rFonts w:ascii="Times New Roman" w:hAnsi="Times New Roman" w:cs="Times New Roman"/>
          <w:sz w:val="24"/>
          <w:szCs w:val="24"/>
        </w:rPr>
        <w:t>F</w:t>
      </w:r>
      <w:r w:rsidR="00AC5BFE" w:rsidRPr="000C1625">
        <w:rPr>
          <w:rFonts w:ascii="Times New Roman" w:hAnsi="Times New Roman" w:cs="Times New Roman"/>
          <w:sz w:val="24"/>
          <w:szCs w:val="24"/>
        </w:rPr>
        <w:t>oreign Honorary M</w:t>
      </w:r>
      <w:r w:rsidR="006C062D" w:rsidRPr="000C1625">
        <w:rPr>
          <w:rFonts w:ascii="Times New Roman" w:hAnsi="Times New Roman" w:cs="Times New Roman"/>
          <w:sz w:val="24"/>
          <w:szCs w:val="24"/>
        </w:rPr>
        <w:t>embers from Argentina, India, Israel</w:t>
      </w:r>
      <w:r w:rsidR="005E135A" w:rsidRPr="000C1625">
        <w:rPr>
          <w:rFonts w:ascii="Times New Roman" w:hAnsi="Times New Roman" w:cs="Times New Roman"/>
          <w:sz w:val="24"/>
          <w:szCs w:val="24"/>
        </w:rPr>
        <w:t>, Japan, and the United Kingdom will also be inducted.</w:t>
      </w:r>
      <w:r w:rsidR="006C062D" w:rsidRPr="000C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4E2" w:rsidRPr="000C1625" w:rsidRDefault="00432043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Participants in the ceremony will include</w:t>
      </w:r>
      <w:r w:rsidR="00B11704" w:rsidRPr="000C1625">
        <w:rPr>
          <w:rFonts w:ascii="Times New Roman" w:hAnsi="Times New Roman" w:cs="Times New Roman"/>
          <w:sz w:val="24"/>
          <w:szCs w:val="24"/>
        </w:rPr>
        <w:t>:</w:t>
      </w:r>
      <w:r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B11704" w:rsidRPr="000C1625">
        <w:rPr>
          <w:rFonts w:ascii="Times New Roman" w:hAnsi="Times New Roman" w:cs="Times New Roman"/>
          <w:sz w:val="24"/>
          <w:szCs w:val="24"/>
        </w:rPr>
        <w:t xml:space="preserve">groundbreaking researcher and biologist </w:t>
      </w:r>
      <w:r w:rsidR="00B11704" w:rsidRPr="000C1625">
        <w:rPr>
          <w:rFonts w:ascii="Times New Roman" w:hAnsi="Times New Roman" w:cs="Times New Roman"/>
          <w:b/>
          <w:sz w:val="24"/>
          <w:szCs w:val="24"/>
        </w:rPr>
        <w:t>Frances Arnold</w:t>
      </w:r>
      <w:r w:rsidR="00B11704" w:rsidRPr="000C1625">
        <w:rPr>
          <w:rFonts w:ascii="Times New Roman" w:hAnsi="Times New Roman" w:cs="Times New Roman"/>
          <w:sz w:val="24"/>
          <w:szCs w:val="24"/>
        </w:rPr>
        <w:t xml:space="preserve"> of the California Institute of Technology; author and literary critic </w:t>
      </w:r>
      <w:r w:rsidR="00B11704" w:rsidRPr="000C1625">
        <w:rPr>
          <w:rFonts w:ascii="Times New Roman" w:hAnsi="Times New Roman" w:cs="Times New Roman"/>
          <w:b/>
          <w:sz w:val="24"/>
          <w:szCs w:val="24"/>
        </w:rPr>
        <w:t>Denis Donoghue</w:t>
      </w:r>
      <w:r w:rsidR="00B11704" w:rsidRPr="000C1625">
        <w:rPr>
          <w:rFonts w:ascii="Times New Roman" w:hAnsi="Times New Roman" w:cs="Times New Roman"/>
          <w:sz w:val="24"/>
          <w:szCs w:val="24"/>
        </w:rPr>
        <w:t xml:space="preserve">, University Professor and the Henry James Professor of English and American Letters at New York University; </w:t>
      </w:r>
      <w:r w:rsidR="00B11704" w:rsidRPr="000C1625">
        <w:rPr>
          <w:rFonts w:ascii="Times New Roman" w:hAnsi="Times New Roman" w:cs="Times New Roman"/>
          <w:b/>
          <w:sz w:val="24"/>
          <w:szCs w:val="24"/>
        </w:rPr>
        <w:t>Rachel Hadas</w:t>
      </w:r>
      <w:r w:rsidR="00B11704" w:rsidRPr="000C1625">
        <w:rPr>
          <w:rFonts w:ascii="Times New Roman" w:hAnsi="Times New Roman" w:cs="Times New Roman"/>
          <w:sz w:val="24"/>
          <w:szCs w:val="24"/>
        </w:rPr>
        <w:t xml:space="preserve">, renowned poet, essayist, and the Board of Governors Professor of English at Rutgers University; Hollywood film producer </w:t>
      </w:r>
      <w:r w:rsidR="00B11704" w:rsidRPr="000C1625">
        <w:rPr>
          <w:rFonts w:ascii="Times New Roman" w:hAnsi="Times New Roman" w:cs="Times New Roman"/>
          <w:b/>
          <w:sz w:val="24"/>
          <w:szCs w:val="24"/>
        </w:rPr>
        <w:t>Kathleen Kennedy</w:t>
      </w:r>
      <w:r w:rsidR="00B11704"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C16DC4" w:rsidRPr="000C1625">
        <w:rPr>
          <w:rFonts w:ascii="Times New Roman" w:hAnsi="Times New Roman" w:cs="Times New Roman"/>
          <w:b/>
          <w:sz w:val="24"/>
          <w:szCs w:val="24"/>
        </w:rPr>
        <w:t>Will Miller</w:t>
      </w:r>
      <w:r w:rsidR="00C16DC4" w:rsidRPr="000C1625">
        <w:rPr>
          <w:rFonts w:ascii="Times New Roman" w:hAnsi="Times New Roman" w:cs="Times New Roman"/>
          <w:sz w:val="24"/>
          <w:szCs w:val="24"/>
        </w:rPr>
        <w:t xml:space="preserve">, </w:t>
      </w:r>
      <w:r w:rsidR="00C16DC4" w:rsidRPr="000C1625">
        <w:rPr>
          <w:rFonts w:ascii="Times New Roman" w:hAnsi="Times New Roman" w:cs="Times New Roman"/>
          <w:sz w:val="24"/>
          <w:szCs w:val="24"/>
        </w:rPr>
        <w:lastRenderedPageBreak/>
        <w:t xml:space="preserve">President of the Wallace Foundation; </w:t>
      </w:r>
      <w:r w:rsidR="00EE053D" w:rsidRPr="000C1625">
        <w:rPr>
          <w:rFonts w:ascii="Times New Roman" w:hAnsi="Times New Roman" w:cs="Times New Roman"/>
          <w:b/>
          <w:sz w:val="24"/>
          <w:szCs w:val="24"/>
        </w:rPr>
        <w:t>David Page</w:t>
      </w:r>
      <w:r w:rsidR="00EE053D" w:rsidRPr="000C1625">
        <w:rPr>
          <w:rFonts w:ascii="Times New Roman" w:hAnsi="Times New Roman" w:cs="Times New Roman"/>
          <w:sz w:val="24"/>
          <w:szCs w:val="24"/>
        </w:rPr>
        <w:t xml:space="preserve">, renowned geneticist and Director of the Whitehead Institute at Massachusetts Institute of Technology; </w:t>
      </w:r>
      <w:r w:rsidR="00EE053D" w:rsidRPr="000C1625">
        <w:rPr>
          <w:rFonts w:ascii="Times New Roman" w:hAnsi="Times New Roman" w:cs="Times New Roman"/>
          <w:b/>
          <w:sz w:val="24"/>
          <w:szCs w:val="24"/>
        </w:rPr>
        <w:t>Annette Gordon-Reed</w:t>
      </w:r>
      <w:r w:rsidR="00EE053D" w:rsidRPr="000C1625">
        <w:rPr>
          <w:rFonts w:ascii="Times New Roman" w:hAnsi="Times New Roman" w:cs="Times New Roman"/>
          <w:sz w:val="24"/>
          <w:szCs w:val="24"/>
        </w:rPr>
        <w:t xml:space="preserve">, Harvard University historian and Pulitzer Prize-winning author of “The Hemingses of Monticello: An American Family;” </w:t>
      </w:r>
      <w:r w:rsidR="00C16DC4" w:rsidRPr="000C1625">
        <w:rPr>
          <w:rFonts w:ascii="Times New Roman" w:hAnsi="Times New Roman" w:cs="Times New Roman"/>
          <w:sz w:val="24"/>
          <w:szCs w:val="24"/>
        </w:rPr>
        <w:t xml:space="preserve">and </w:t>
      </w:r>
      <w:r w:rsidR="00EE053D" w:rsidRPr="000C1625">
        <w:rPr>
          <w:rFonts w:ascii="Times New Roman" w:hAnsi="Times New Roman" w:cs="Times New Roman"/>
          <w:b/>
          <w:sz w:val="24"/>
          <w:szCs w:val="24"/>
        </w:rPr>
        <w:t>Sir Adam Roberts</w:t>
      </w:r>
      <w:r w:rsidR="00EE053D" w:rsidRPr="000C1625">
        <w:rPr>
          <w:rFonts w:ascii="Times New Roman" w:hAnsi="Times New Roman" w:cs="Times New Roman"/>
          <w:sz w:val="24"/>
          <w:szCs w:val="24"/>
        </w:rPr>
        <w:t xml:space="preserve">, President of the British Academy and one of the foremost experts on </w:t>
      </w:r>
      <w:r w:rsidR="00C16DC4" w:rsidRPr="000C1625">
        <w:rPr>
          <w:rFonts w:ascii="Times New Roman" w:hAnsi="Times New Roman" w:cs="Times New Roman"/>
          <w:sz w:val="24"/>
          <w:szCs w:val="24"/>
        </w:rPr>
        <w:t>international strategic affairs.</w:t>
      </w:r>
      <w:r w:rsidR="00FA1083" w:rsidRPr="000C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7EA" w:rsidRPr="000C1625" w:rsidRDefault="00453A80" w:rsidP="00FC1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N</w:t>
      </w:r>
      <w:r w:rsidR="00683A8E" w:rsidRPr="000C1625">
        <w:rPr>
          <w:rFonts w:ascii="Times New Roman" w:hAnsi="Times New Roman" w:cs="Times New Roman"/>
          <w:sz w:val="24"/>
          <w:szCs w:val="24"/>
        </w:rPr>
        <w:t>ew members schedu</w:t>
      </w:r>
      <w:r w:rsidR="009147EA" w:rsidRPr="000C1625">
        <w:rPr>
          <w:rFonts w:ascii="Times New Roman" w:hAnsi="Times New Roman" w:cs="Times New Roman"/>
          <w:sz w:val="24"/>
          <w:szCs w:val="24"/>
        </w:rPr>
        <w:t>led to attend the Induction include</w:t>
      </w:r>
      <w:r w:rsidR="00713A5F" w:rsidRPr="000C1625">
        <w:rPr>
          <w:rFonts w:ascii="Times New Roman" w:hAnsi="Times New Roman" w:cs="Times New Roman"/>
          <w:sz w:val="24"/>
          <w:szCs w:val="24"/>
        </w:rPr>
        <w:t>,</w:t>
      </w:r>
      <w:r w:rsidR="00683A8E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in the humanities and the arts: </w:t>
      </w:r>
      <w:r w:rsidR="000C292D" w:rsidRPr="000C1625">
        <w:rPr>
          <w:rFonts w:ascii="Times New Roman" w:hAnsi="Times New Roman" w:cs="Times New Roman"/>
          <w:sz w:val="24"/>
          <w:szCs w:val="24"/>
        </w:rPr>
        <w:t xml:space="preserve">novelist </w:t>
      </w:r>
      <w:r w:rsidR="000C292D" w:rsidRPr="000C1625">
        <w:rPr>
          <w:rFonts w:ascii="Times New Roman" w:hAnsi="Times New Roman" w:cs="Times New Roman"/>
          <w:b/>
          <w:bCs/>
          <w:sz w:val="24"/>
          <w:szCs w:val="24"/>
        </w:rPr>
        <w:t>Oscar Hijuelos</w:t>
      </w:r>
      <w:r w:rsidR="000C292D" w:rsidRPr="000C1625">
        <w:rPr>
          <w:rFonts w:ascii="Times New Roman" w:hAnsi="Times New Roman" w:cs="Times New Roman"/>
          <w:sz w:val="24"/>
          <w:szCs w:val="24"/>
        </w:rPr>
        <w:t xml:space="preserve">; Shakespeare scholar </w:t>
      </w:r>
      <w:r w:rsidR="000C292D" w:rsidRPr="000C1625">
        <w:rPr>
          <w:rFonts w:ascii="Times New Roman" w:hAnsi="Times New Roman" w:cs="Times New Roman"/>
          <w:b/>
          <w:bCs/>
          <w:sz w:val="24"/>
          <w:szCs w:val="24"/>
        </w:rPr>
        <w:t>James Shapiro</w:t>
      </w:r>
      <w:r w:rsidR="000C292D"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singer-songwriter </w:t>
      </w:r>
      <w:r w:rsidR="00BC365B" w:rsidRPr="000C1625">
        <w:rPr>
          <w:rFonts w:ascii="Times New Roman" w:hAnsi="Times New Roman" w:cs="Times New Roman"/>
          <w:b/>
          <w:sz w:val="24"/>
          <w:szCs w:val="24"/>
        </w:rPr>
        <w:t>Paul Simon</w: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494AB4" w:rsidRPr="000C1625">
        <w:rPr>
          <w:rFonts w:ascii="Times New Roman" w:hAnsi="Times New Roman" w:cs="Times New Roman"/>
          <w:sz w:val="24"/>
          <w:szCs w:val="24"/>
        </w:rPr>
        <w:t xml:space="preserve">novelist and short story writer </w:t>
      </w:r>
      <w:r w:rsidR="00494AB4" w:rsidRPr="000C1625">
        <w:rPr>
          <w:rFonts w:ascii="Times New Roman" w:hAnsi="Times New Roman" w:cs="Times New Roman"/>
          <w:b/>
          <w:sz w:val="24"/>
          <w:szCs w:val="24"/>
        </w:rPr>
        <w:t>Luisa Valenzuela</w:t>
      </w:r>
      <w:r w:rsidR="00494AB4"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and landscape architect </w:t>
      </w:r>
      <w:r w:rsidR="00BC365B" w:rsidRPr="000C1625">
        <w:rPr>
          <w:rFonts w:ascii="Times New Roman" w:hAnsi="Times New Roman" w:cs="Times New Roman"/>
          <w:b/>
          <w:bCs/>
          <w:sz w:val="24"/>
          <w:szCs w:val="24"/>
        </w:rPr>
        <w:t>Michael Van Valkenburgh</w: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7EA" w:rsidRPr="000C1625" w:rsidRDefault="00BC365B" w:rsidP="00992493">
      <w:pPr>
        <w:pStyle w:val="Heading3"/>
        <w:spacing w:before="0" w:beforeAutospacing="0" w:after="103" w:afterAutospacing="0"/>
        <w:textAlignment w:val="baseline"/>
        <w:rPr>
          <w:sz w:val="24"/>
          <w:szCs w:val="24"/>
        </w:rPr>
      </w:pPr>
      <w:r w:rsidRPr="000C1625">
        <w:rPr>
          <w:b w:val="0"/>
          <w:sz w:val="24"/>
          <w:szCs w:val="24"/>
        </w:rPr>
        <w:t>I</w:t>
      </w:r>
      <w:r w:rsidR="00683A8E" w:rsidRPr="000C1625">
        <w:rPr>
          <w:b w:val="0"/>
          <w:sz w:val="24"/>
          <w:szCs w:val="24"/>
        </w:rPr>
        <w:t xml:space="preserve">n the </w:t>
      </w:r>
      <w:r w:rsidR="00713A5F" w:rsidRPr="000C1625">
        <w:rPr>
          <w:b w:val="0"/>
          <w:sz w:val="24"/>
          <w:szCs w:val="24"/>
        </w:rPr>
        <w:t>sciences:</w:t>
      </w:r>
      <w:r w:rsidR="00683A8E" w:rsidRPr="000C1625">
        <w:rPr>
          <w:b w:val="0"/>
          <w:sz w:val="24"/>
          <w:szCs w:val="24"/>
        </w:rPr>
        <w:t xml:space="preserve"> </w:t>
      </w:r>
      <w:r w:rsidR="00FA1083" w:rsidRPr="000C1625">
        <w:rPr>
          <w:b w:val="0"/>
          <w:sz w:val="24"/>
          <w:szCs w:val="24"/>
        </w:rPr>
        <w:t xml:space="preserve">groundbreaking </w:t>
      </w:r>
      <w:r w:rsidR="000C292D" w:rsidRPr="000C1625">
        <w:rPr>
          <w:b w:val="0"/>
          <w:sz w:val="24"/>
          <w:szCs w:val="24"/>
        </w:rPr>
        <w:t>cancer researcher</w:t>
      </w:r>
      <w:r w:rsidR="000C292D" w:rsidRPr="000C1625">
        <w:rPr>
          <w:sz w:val="24"/>
          <w:szCs w:val="24"/>
        </w:rPr>
        <w:t xml:space="preserve"> Clara Bloomfield, </w:t>
      </w:r>
      <w:r w:rsidR="000C292D" w:rsidRPr="000C1625">
        <w:rPr>
          <w:b w:val="0"/>
          <w:sz w:val="24"/>
          <w:szCs w:val="24"/>
        </w:rPr>
        <w:t>who proved that adult acute leukemia can be cured;</w:t>
      </w:r>
      <w:r w:rsidR="000C292D" w:rsidRPr="000C1625">
        <w:rPr>
          <w:sz w:val="24"/>
          <w:szCs w:val="24"/>
        </w:rPr>
        <w:t xml:space="preserve"> </w:t>
      </w:r>
      <w:r w:rsidR="00992493" w:rsidRPr="000C1625">
        <w:rPr>
          <w:sz w:val="24"/>
          <w:szCs w:val="24"/>
        </w:rPr>
        <w:t xml:space="preserve">Julio Frenk, </w:t>
      </w:r>
      <w:r w:rsidR="00992493" w:rsidRPr="000C1625">
        <w:rPr>
          <w:b w:val="0"/>
          <w:sz w:val="24"/>
          <w:szCs w:val="24"/>
        </w:rPr>
        <w:t xml:space="preserve">former Minister of Health for Mexico and  </w:t>
      </w:r>
      <w:r w:rsidR="00992493" w:rsidRPr="000C1625">
        <w:rPr>
          <w:b w:val="0"/>
          <w:sz w:val="24"/>
          <w:szCs w:val="24"/>
          <w:shd w:val="clear" w:color="auto" w:fill="FFFFFF"/>
        </w:rPr>
        <w:t>Dean of the Faculty at Harvard School of Public Health;</w:t>
      </w:r>
      <w:r w:rsidR="00992493" w:rsidRPr="000C1625">
        <w:rPr>
          <w:b w:val="0"/>
          <w:color w:val="484848"/>
          <w:sz w:val="24"/>
          <w:szCs w:val="24"/>
          <w:shd w:val="clear" w:color="auto" w:fill="FFFFFF"/>
        </w:rPr>
        <w:t xml:space="preserve"> and </w:t>
      </w:r>
      <w:r w:rsidR="000C292D" w:rsidRPr="000C1625">
        <w:rPr>
          <w:b w:val="0"/>
          <w:sz w:val="24"/>
          <w:szCs w:val="24"/>
        </w:rPr>
        <w:t>Nobel laureate and chemist</w:t>
      </w:r>
      <w:r w:rsidR="000C292D" w:rsidRPr="000C1625">
        <w:rPr>
          <w:sz w:val="24"/>
          <w:szCs w:val="24"/>
        </w:rPr>
        <w:t xml:space="preserve"> Ei-Ichi Negishi</w:t>
      </w:r>
      <w:r w:rsidR="00EE053D" w:rsidRPr="000C1625">
        <w:rPr>
          <w:sz w:val="24"/>
          <w:szCs w:val="24"/>
        </w:rPr>
        <w:t xml:space="preserve">. </w:t>
      </w:r>
    </w:p>
    <w:p w:rsidR="00DA2C63" w:rsidRPr="000C1625" w:rsidRDefault="00683A8E" w:rsidP="00FC1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 xml:space="preserve">In the social sciences: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Anthony Bryk</w:t>
      </w:r>
      <w:r w:rsidRPr="000C1625">
        <w:rPr>
          <w:rFonts w:ascii="Times New Roman" w:hAnsi="Times New Roman" w:cs="Times New Roman"/>
          <w:sz w:val="24"/>
          <w:szCs w:val="24"/>
        </w:rPr>
        <w:t xml:space="preserve">, President of the Carnegie Foundation for the Advancement of Teaching; Russian studies scholar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Timothy Colton</w:t>
      </w:r>
      <w:r w:rsidRPr="000C1625">
        <w:rPr>
          <w:rFonts w:ascii="Times New Roman" w:hAnsi="Times New Roman" w:cs="Times New Roman"/>
          <w:sz w:val="24"/>
          <w:szCs w:val="24"/>
        </w:rPr>
        <w:t xml:space="preserve">; sociologist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Claude Fischer</w:t>
      </w:r>
      <w:r w:rsidR="009147EA" w:rsidRPr="000C1625">
        <w:rPr>
          <w:rFonts w:ascii="Times New Roman" w:hAnsi="Times New Roman" w:cs="Times New Roman"/>
          <w:sz w:val="24"/>
          <w:szCs w:val="24"/>
        </w:rPr>
        <w:t xml:space="preserve">, whose research illuminates social networks in urban settings;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Nancy Foner</w:t>
      </w:r>
      <w:r w:rsidRPr="000C1625">
        <w:rPr>
          <w:rFonts w:ascii="Times New Roman" w:hAnsi="Times New Roman" w:cs="Times New Roman"/>
          <w:sz w:val="24"/>
          <w:szCs w:val="24"/>
        </w:rPr>
        <w:t xml:space="preserve">, an influential scholar of the American immigrant experience; macroeconomist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Monika Piazzesi</w:t>
      </w:r>
      <w:r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016803" w:rsidRPr="000C1625">
        <w:rPr>
          <w:rFonts w:ascii="Times New Roman" w:hAnsi="Times New Roman" w:cs="Times New Roman"/>
          <w:sz w:val="24"/>
          <w:szCs w:val="24"/>
        </w:rPr>
        <w:t xml:space="preserve">and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Roberta Ramo</w:t>
      </w:r>
      <w:r w:rsidRPr="000C1625">
        <w:rPr>
          <w:rFonts w:ascii="Times New Roman" w:hAnsi="Times New Roman" w:cs="Times New Roman"/>
          <w:sz w:val="24"/>
          <w:szCs w:val="24"/>
        </w:rPr>
        <w:t xml:space="preserve">, the first woman to serve as president </w:t>
      </w:r>
      <w:r w:rsidR="008F1D02" w:rsidRPr="000C1625">
        <w:rPr>
          <w:rFonts w:ascii="Times New Roman" w:hAnsi="Times New Roman" w:cs="Times New Roman"/>
          <w:sz w:val="24"/>
          <w:szCs w:val="24"/>
        </w:rPr>
        <w:t xml:space="preserve">of the American Bar Association. </w:t>
      </w:r>
    </w:p>
    <w:p w:rsidR="00683A8E" w:rsidRPr="000C1625" w:rsidRDefault="00683A8E" w:rsidP="00FC1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In public affai</w:t>
      </w:r>
      <w:r w:rsidR="00016803" w:rsidRPr="000C1625">
        <w:rPr>
          <w:rFonts w:ascii="Times New Roman" w:hAnsi="Times New Roman" w:cs="Times New Roman"/>
          <w:sz w:val="24"/>
          <w:szCs w:val="24"/>
        </w:rPr>
        <w:t>rs</w:t>
      </w:r>
      <w:r w:rsidR="00D10718" w:rsidRPr="000C1625">
        <w:rPr>
          <w:rFonts w:ascii="Times New Roman" w:hAnsi="Times New Roman" w:cs="Times New Roman"/>
          <w:sz w:val="24"/>
          <w:szCs w:val="24"/>
        </w:rPr>
        <w:t>, civic leadership, philanthropy and business</w:t>
      </w:r>
      <w:r w:rsidR="00FA21BE" w:rsidRPr="000C1625">
        <w:rPr>
          <w:rFonts w:ascii="Times New Roman" w:hAnsi="Times New Roman" w:cs="Times New Roman"/>
          <w:sz w:val="24"/>
          <w:szCs w:val="24"/>
        </w:rPr>
        <w:t>:</w:t>
      </w:r>
      <w:r w:rsidRPr="000C1625">
        <w:rPr>
          <w:rFonts w:ascii="Times New Roman" w:hAnsi="Times New Roman" w:cs="Times New Roman"/>
          <w:sz w:val="24"/>
          <w:szCs w:val="24"/>
        </w:rPr>
        <w:t xml:space="preserve"> veteran diplomat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Edward Djerejian</w:t>
      </w:r>
      <w:r w:rsidR="00D10718" w:rsidRPr="000C162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Wanda Austin</w:t>
      </w:r>
      <w:r w:rsidRPr="000C1625">
        <w:rPr>
          <w:rFonts w:ascii="Times New Roman" w:hAnsi="Times New Roman" w:cs="Times New Roman"/>
          <w:sz w:val="24"/>
          <w:szCs w:val="24"/>
        </w:rPr>
        <w:t xml:space="preserve"> (Aerospace Corporation); </w:t>
      </w:r>
      <w:r w:rsidRPr="000C1625">
        <w:rPr>
          <w:rFonts w:ascii="Times New Roman" w:hAnsi="Times New Roman" w:cs="Times New Roman"/>
          <w:b/>
          <w:bCs/>
          <w:sz w:val="24"/>
          <w:szCs w:val="24"/>
        </w:rPr>
        <w:t>Hugh Grant</w:t>
      </w:r>
      <w:r w:rsidR="00016803" w:rsidRPr="000C1625">
        <w:rPr>
          <w:rFonts w:ascii="Times New Roman" w:hAnsi="Times New Roman" w:cs="Times New Roman"/>
          <w:sz w:val="24"/>
          <w:szCs w:val="24"/>
        </w:rPr>
        <w:t xml:space="preserve"> (Monsanto Company); </w:t>
      </w:r>
      <w:r w:rsidR="00FB0040" w:rsidRPr="000C1625">
        <w:rPr>
          <w:rFonts w:ascii="Times New Roman" w:hAnsi="Times New Roman" w:cs="Times New Roman"/>
          <w:b/>
          <w:sz w:val="24"/>
          <w:szCs w:val="24"/>
        </w:rPr>
        <w:t xml:space="preserve">Robert Haas </w:t>
      </w:r>
      <w:r w:rsidR="00FB0040" w:rsidRPr="000C1625">
        <w:rPr>
          <w:rFonts w:ascii="Times New Roman" w:hAnsi="Times New Roman" w:cs="Times New Roman"/>
          <w:sz w:val="24"/>
          <w:szCs w:val="24"/>
        </w:rPr>
        <w:t xml:space="preserve">(Levi Strauss &amp; Company); </w:t>
      </w:r>
      <w:r w:rsidR="00016803" w:rsidRPr="000C1625">
        <w:rPr>
          <w:rFonts w:ascii="Times New Roman" w:hAnsi="Times New Roman" w:cs="Times New Roman"/>
          <w:b/>
          <w:sz w:val="24"/>
          <w:szCs w:val="24"/>
        </w:rPr>
        <w:t>Robert Kraft</w:t>
      </w:r>
      <w:r w:rsidR="00FB0040" w:rsidRPr="000C1625">
        <w:rPr>
          <w:rFonts w:ascii="Times New Roman" w:hAnsi="Times New Roman" w:cs="Times New Roman"/>
          <w:sz w:val="24"/>
          <w:szCs w:val="24"/>
        </w:rPr>
        <w:t xml:space="preserve"> (New England Patriots and </w:t>
      </w:r>
      <w:r w:rsidR="00016803" w:rsidRPr="000C1625">
        <w:rPr>
          <w:rFonts w:ascii="Times New Roman" w:hAnsi="Times New Roman" w:cs="Times New Roman"/>
          <w:sz w:val="24"/>
          <w:szCs w:val="24"/>
        </w:rPr>
        <w:t>The Kraft Group</w:t>
      </w:r>
      <w:r w:rsidR="00000BD2" w:rsidRPr="000C1625">
        <w:rPr>
          <w:rFonts w:ascii="Times New Roman" w:hAnsi="Times New Roman" w:cs="Times New Roman"/>
          <w:sz w:val="24"/>
          <w:szCs w:val="24"/>
        </w:rPr>
        <w:t xml:space="preserve">); and </w:t>
      </w:r>
      <w:r w:rsidR="004D45D3" w:rsidRPr="000C1625">
        <w:rPr>
          <w:rFonts w:ascii="Times New Roman" w:hAnsi="Times New Roman" w:cs="Times New Roman"/>
          <w:b/>
          <w:sz w:val="24"/>
          <w:szCs w:val="24"/>
        </w:rPr>
        <w:t>Robert Reis</w:t>
      </w:r>
      <w:r w:rsidR="00000BD2" w:rsidRPr="000C1625">
        <w:rPr>
          <w:rFonts w:ascii="Times New Roman" w:hAnsi="Times New Roman" w:cs="Times New Roman"/>
          <w:b/>
          <w:sz w:val="24"/>
          <w:szCs w:val="24"/>
        </w:rPr>
        <w:t>chauer</w:t>
      </w:r>
      <w:r w:rsidR="00000BD2" w:rsidRPr="000C1625">
        <w:rPr>
          <w:rFonts w:ascii="Times New Roman" w:hAnsi="Times New Roman" w:cs="Times New Roman"/>
          <w:sz w:val="24"/>
          <w:szCs w:val="24"/>
        </w:rPr>
        <w:t xml:space="preserve"> (Urban Institute).</w:t>
      </w:r>
      <w:r w:rsidR="00FB0040" w:rsidRPr="000C1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E3" w:rsidRPr="000C1625" w:rsidRDefault="00C16188" w:rsidP="00BE3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42.25pt;margin-top:65pt;width:80.25pt;height:168.1pt;z-index:251671552;mso-width-relative:margin;mso-height-relative:margin">
            <v:textbox>
              <w:txbxContent>
                <w:p w:rsidR="00787D1F" w:rsidRDefault="000E402E">
                  <w:r>
                    <w:rPr>
                      <w:rFonts w:ascii="Times New Roman" w:hAnsi="Times New Roman" w:cs="Times New Roman"/>
                    </w:rPr>
                    <w:br/>
                  </w:r>
                </w:p>
              </w:txbxContent>
            </v:textbox>
          </v:shape>
        </w:pict>
      </w:r>
      <w:r w:rsidR="00BC365B" w:rsidRPr="000C1625">
        <w:rPr>
          <w:rFonts w:ascii="Times New Roman" w:hAnsi="Times New Roman" w:cs="Times New Roman"/>
          <w:sz w:val="24"/>
          <w:szCs w:val="24"/>
        </w:rPr>
        <w:t xml:space="preserve">College and university presidents </w:t>
      </w:r>
      <w:r w:rsidR="00016803" w:rsidRPr="000C1625">
        <w:rPr>
          <w:rFonts w:ascii="Times New Roman" w:hAnsi="Times New Roman" w:cs="Times New Roman"/>
          <w:sz w:val="24"/>
          <w:szCs w:val="24"/>
        </w:rPr>
        <w:t>include</w:t>
      </w:r>
      <w:r w:rsidR="00683A8E" w:rsidRPr="000C1625">
        <w:rPr>
          <w:rFonts w:ascii="Times New Roman" w:hAnsi="Times New Roman" w:cs="Times New Roman"/>
          <w:sz w:val="24"/>
          <w:szCs w:val="24"/>
        </w:rPr>
        <w:t xml:space="preserve">: </w:t>
      </w:r>
      <w:r w:rsidR="00683A8E" w:rsidRPr="000C1625">
        <w:rPr>
          <w:rFonts w:ascii="Times New Roman" w:hAnsi="Times New Roman" w:cs="Times New Roman"/>
          <w:b/>
          <w:bCs/>
          <w:sz w:val="24"/>
          <w:szCs w:val="24"/>
        </w:rPr>
        <w:t>Francisco Cigarroa</w:t>
      </w:r>
      <w:r w:rsidR="00683A8E" w:rsidRPr="000C1625">
        <w:rPr>
          <w:rFonts w:ascii="Times New Roman" w:hAnsi="Times New Roman" w:cs="Times New Roman"/>
          <w:sz w:val="24"/>
          <w:szCs w:val="24"/>
        </w:rPr>
        <w:t xml:space="preserve"> (University of Texas); </w:t>
      </w:r>
      <w:r w:rsidR="00683A8E" w:rsidRPr="000C1625">
        <w:rPr>
          <w:rFonts w:ascii="Times New Roman" w:hAnsi="Times New Roman" w:cs="Times New Roman"/>
          <w:b/>
          <w:bCs/>
          <w:sz w:val="24"/>
          <w:szCs w:val="24"/>
        </w:rPr>
        <w:t>Linda Katehi</w:t>
      </w:r>
      <w:r w:rsidR="00683A8E" w:rsidRPr="000C1625">
        <w:rPr>
          <w:rFonts w:ascii="Times New Roman" w:hAnsi="Times New Roman" w:cs="Times New Roman"/>
          <w:sz w:val="24"/>
          <w:szCs w:val="24"/>
        </w:rPr>
        <w:t xml:space="preserve"> (University of California, Davis); </w:t>
      </w:r>
      <w:r w:rsidR="004D45D3" w:rsidRPr="000C1625">
        <w:rPr>
          <w:rFonts w:ascii="Times New Roman" w:hAnsi="Times New Roman" w:cs="Times New Roman"/>
          <w:b/>
          <w:bCs/>
          <w:sz w:val="24"/>
          <w:szCs w:val="24"/>
        </w:rPr>
        <w:t>Joseph Klafter</w:t>
      </w:r>
      <w:r w:rsidR="004D45D3" w:rsidRPr="000C1625">
        <w:rPr>
          <w:rFonts w:ascii="Times New Roman" w:hAnsi="Times New Roman" w:cs="Times New Roman"/>
          <w:sz w:val="24"/>
          <w:szCs w:val="24"/>
        </w:rPr>
        <w:t xml:space="preserve"> (Tel Aviv University); </w:t>
      </w:r>
      <w:r w:rsidR="00453A80" w:rsidRPr="000C1625">
        <w:rPr>
          <w:rFonts w:ascii="Times New Roman" w:hAnsi="Times New Roman" w:cs="Times New Roman"/>
          <w:b/>
          <w:sz w:val="24"/>
          <w:szCs w:val="24"/>
        </w:rPr>
        <w:t>Steven Knapp</w:t>
      </w:r>
      <w:r w:rsidR="00453A80" w:rsidRPr="000C1625">
        <w:rPr>
          <w:rFonts w:ascii="Times New Roman" w:hAnsi="Times New Roman" w:cs="Times New Roman"/>
          <w:sz w:val="24"/>
          <w:szCs w:val="24"/>
        </w:rPr>
        <w:t xml:space="preserve"> (George Washington University); </w:t>
      </w:r>
      <w:r w:rsidR="00683A8E" w:rsidRPr="000C1625">
        <w:rPr>
          <w:rFonts w:ascii="Times New Roman" w:hAnsi="Times New Roman" w:cs="Times New Roman"/>
          <w:b/>
          <w:bCs/>
          <w:sz w:val="24"/>
          <w:szCs w:val="24"/>
        </w:rPr>
        <w:t>David Skorton</w:t>
      </w:r>
      <w:r w:rsidR="00016803" w:rsidRPr="000C1625">
        <w:rPr>
          <w:rFonts w:ascii="Times New Roman" w:hAnsi="Times New Roman" w:cs="Times New Roman"/>
          <w:sz w:val="24"/>
          <w:szCs w:val="24"/>
        </w:rPr>
        <w:t xml:space="preserve"> (Cornell University); and </w:t>
      </w:r>
      <w:r w:rsidR="004D45D3" w:rsidRPr="000C1625">
        <w:rPr>
          <w:rFonts w:ascii="Times New Roman" w:hAnsi="Times New Roman" w:cs="Times New Roman"/>
          <w:b/>
          <w:sz w:val="24"/>
          <w:szCs w:val="24"/>
        </w:rPr>
        <w:t>Debora Spar</w:t>
      </w:r>
      <w:r w:rsidR="004D45D3" w:rsidRPr="000C1625">
        <w:rPr>
          <w:rFonts w:ascii="Times New Roman" w:hAnsi="Times New Roman" w:cs="Times New Roman"/>
          <w:sz w:val="24"/>
          <w:szCs w:val="24"/>
        </w:rPr>
        <w:t xml:space="preserve"> (Barnard College).</w:t>
      </w:r>
      <w:r w:rsidR="00713A5F" w:rsidRPr="000C1625">
        <w:rPr>
          <w:rFonts w:ascii="Times New Roman" w:hAnsi="Times New Roman" w:cs="Times New Roman"/>
          <w:sz w:val="24"/>
          <w:szCs w:val="24"/>
        </w:rPr>
        <w:br/>
      </w:r>
      <w:r w:rsidR="00BE37E3" w:rsidRPr="000C1625">
        <w:rPr>
          <w:rFonts w:ascii="Times New Roman" w:hAnsi="Times New Roman" w:cs="Times New Roman"/>
          <w:sz w:val="24"/>
          <w:szCs w:val="24"/>
        </w:rPr>
        <w:br/>
        <w:t xml:space="preserve">Weekend events also include a Friday gallery tour and reception at the Museum of Fine Arts with new Academy members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>Malcolm Rogers</w:t>
      </w:r>
      <w:r w:rsidR="00BE37E3" w:rsidRPr="000C1625">
        <w:rPr>
          <w:rFonts w:ascii="Times New Roman" w:hAnsi="Times New Roman" w:cs="Times New Roman"/>
          <w:sz w:val="24"/>
          <w:szCs w:val="24"/>
        </w:rPr>
        <w:t>,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E3" w:rsidRPr="000C1625">
        <w:rPr>
          <w:rFonts w:ascii="Times New Roman" w:hAnsi="Times New Roman" w:cs="Times New Roman"/>
          <w:sz w:val="24"/>
          <w:szCs w:val="24"/>
        </w:rPr>
        <w:t>director of the MFA,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7E3" w:rsidRPr="000C1625">
        <w:rPr>
          <w:rFonts w:ascii="Times New Roman" w:hAnsi="Times New Roman" w:cs="Times New Roman"/>
          <w:sz w:val="24"/>
          <w:szCs w:val="24"/>
        </w:rPr>
        <w:t xml:space="preserve">and installation artist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Jenny </w:t>
      </w:r>
      <w:proofErr w:type="spellStart"/>
      <w:r w:rsidR="00BE37E3" w:rsidRPr="000C1625">
        <w:rPr>
          <w:rFonts w:ascii="Times New Roman" w:hAnsi="Times New Roman" w:cs="Times New Roman"/>
          <w:b/>
          <w:sz w:val="24"/>
          <w:szCs w:val="24"/>
        </w:rPr>
        <w:t>Holzer</w:t>
      </w:r>
      <w:proofErr w:type="spellEnd"/>
      <w:r w:rsidR="00BE37E3" w:rsidRPr="000C1625">
        <w:rPr>
          <w:rFonts w:ascii="Times New Roman" w:hAnsi="Times New Roman" w:cs="Times New Roman"/>
          <w:sz w:val="24"/>
          <w:szCs w:val="24"/>
        </w:rPr>
        <w:t xml:space="preserve">; and two panel discussions on Sunday, Oct. 2: “The Constitution, the Practice of Democracy, and Unintended Consequences,” with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>David Souter</w:t>
      </w:r>
      <w:r w:rsidR="00BE37E3" w:rsidRPr="000C1625">
        <w:rPr>
          <w:rFonts w:ascii="Times New Roman" w:hAnsi="Times New Roman" w:cs="Times New Roman"/>
          <w:sz w:val="24"/>
          <w:szCs w:val="24"/>
        </w:rPr>
        <w:t xml:space="preserve">, retired Associate Justice of the U.S. Supreme Court;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Heather </w:t>
      </w:r>
      <w:proofErr w:type="spellStart"/>
      <w:r w:rsidR="00BE37E3" w:rsidRPr="000C1625">
        <w:rPr>
          <w:rFonts w:ascii="Times New Roman" w:hAnsi="Times New Roman" w:cs="Times New Roman"/>
          <w:b/>
          <w:sz w:val="24"/>
          <w:szCs w:val="24"/>
        </w:rPr>
        <w:t>Gerken</w:t>
      </w:r>
      <w:proofErr w:type="spellEnd"/>
      <w:r w:rsidR="00BE37E3" w:rsidRPr="000C1625">
        <w:rPr>
          <w:rFonts w:ascii="Times New Roman" w:hAnsi="Times New Roman" w:cs="Times New Roman"/>
          <w:sz w:val="24"/>
          <w:szCs w:val="24"/>
        </w:rPr>
        <w:t xml:space="preserve">, the J. </w:t>
      </w:r>
      <w:proofErr w:type="spellStart"/>
      <w:r w:rsidR="00BE37E3" w:rsidRPr="000C1625">
        <w:rPr>
          <w:rFonts w:ascii="Times New Roman" w:hAnsi="Times New Roman" w:cs="Times New Roman"/>
          <w:sz w:val="24"/>
          <w:szCs w:val="24"/>
        </w:rPr>
        <w:t>Skelly</w:t>
      </w:r>
      <w:proofErr w:type="spellEnd"/>
      <w:r w:rsidR="00BE37E3" w:rsidRPr="000C1625">
        <w:rPr>
          <w:rFonts w:ascii="Times New Roman" w:hAnsi="Times New Roman" w:cs="Times New Roman"/>
          <w:sz w:val="24"/>
          <w:szCs w:val="24"/>
        </w:rPr>
        <w:t xml:space="preserve"> Wright Professor of Law at Yale Law School;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>Geoffrey Stone</w:t>
      </w:r>
      <w:r w:rsidR="00BE37E3" w:rsidRPr="000C1625">
        <w:rPr>
          <w:rFonts w:ascii="Times New Roman" w:hAnsi="Times New Roman" w:cs="Times New Roman"/>
          <w:sz w:val="24"/>
          <w:szCs w:val="24"/>
        </w:rPr>
        <w:t xml:space="preserve">, the Edward H. Levi Distinguished Service Professor at the University of Chicago Law School; and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>Mickey Edwards</w:t>
      </w:r>
      <w:r w:rsidR="00BE37E3" w:rsidRPr="000C1625">
        <w:rPr>
          <w:rFonts w:ascii="Times New Roman" w:hAnsi="Times New Roman" w:cs="Times New Roman"/>
          <w:sz w:val="24"/>
          <w:szCs w:val="24"/>
        </w:rPr>
        <w:t xml:space="preserve">, Vice President of the Aspen Institute and former member of Congress; and “The American Military and American Democracy,” with Pulitzer Prize-winning historian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>David M. Kennedy</w:t>
      </w:r>
      <w:r w:rsidR="00BE37E3" w:rsidRPr="000C1625">
        <w:rPr>
          <w:rFonts w:ascii="Times New Roman" w:hAnsi="Times New Roman" w:cs="Times New Roman"/>
          <w:sz w:val="24"/>
          <w:szCs w:val="24"/>
        </w:rPr>
        <w:t xml:space="preserve">; 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Lt. Gen. Thomas </w:t>
      </w:r>
      <w:proofErr w:type="spellStart"/>
      <w:r w:rsidR="00BE37E3" w:rsidRPr="000C1625">
        <w:rPr>
          <w:rFonts w:ascii="Times New Roman" w:hAnsi="Times New Roman" w:cs="Times New Roman"/>
          <w:b/>
          <w:sz w:val="24"/>
          <w:szCs w:val="24"/>
        </w:rPr>
        <w:t>Bostick</w:t>
      </w:r>
      <w:proofErr w:type="spellEnd"/>
      <w:r w:rsidR="00BE37E3" w:rsidRPr="000C1625">
        <w:rPr>
          <w:rFonts w:ascii="Times New Roman" w:hAnsi="Times New Roman" w:cs="Times New Roman"/>
          <w:sz w:val="24"/>
          <w:szCs w:val="24"/>
        </w:rPr>
        <w:t>, senior Army officer for personnel and manpower policy; and</w:t>
      </w:r>
      <w:r w:rsidR="00BE37E3" w:rsidRPr="000C1625">
        <w:rPr>
          <w:rFonts w:ascii="Times New Roman" w:hAnsi="Times New Roman" w:cs="Times New Roman"/>
          <w:b/>
          <w:sz w:val="24"/>
          <w:szCs w:val="24"/>
        </w:rPr>
        <w:t xml:space="preserve"> Maj. Gen. Gregg Martin</w:t>
      </w:r>
      <w:r w:rsidR="00BE37E3" w:rsidRPr="000C1625">
        <w:rPr>
          <w:rFonts w:ascii="Times New Roman" w:hAnsi="Times New Roman" w:cs="Times New Roman"/>
          <w:sz w:val="24"/>
          <w:szCs w:val="24"/>
        </w:rPr>
        <w:t>, Commandant of the U.S. Army War College.</w:t>
      </w:r>
    </w:p>
    <w:p w:rsidR="007A47B5" w:rsidRPr="000C1625" w:rsidRDefault="00C16188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margin-left:669.75pt;margin-top:10.55pt;width:186.35pt;height:33.4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6E4CF4" w:rsidRDefault="006E4CF4"/>
              </w:txbxContent>
            </v:textbox>
          </v:shape>
        </w:pict>
      </w:r>
      <w:r w:rsidR="00FA46FC" w:rsidRPr="000C1625">
        <w:rPr>
          <w:rFonts w:ascii="Times New Roman" w:hAnsi="Times New Roman" w:cs="Times New Roman"/>
          <w:sz w:val="24"/>
          <w:szCs w:val="24"/>
        </w:rPr>
        <w:t xml:space="preserve">Since its founding </w:t>
      </w:r>
      <w:r w:rsidR="00421D1C" w:rsidRPr="000C1625">
        <w:rPr>
          <w:rFonts w:ascii="Times New Roman" w:hAnsi="Times New Roman" w:cs="Times New Roman"/>
          <w:sz w:val="24"/>
          <w:szCs w:val="24"/>
        </w:rPr>
        <w:t xml:space="preserve">by John Adams, James Bowdoin, John Hancock, and other scholar-patriots, the </w:t>
      </w:r>
      <w:r w:rsidR="00D628E5" w:rsidRPr="000C1625">
        <w:rPr>
          <w:rFonts w:ascii="Times New Roman" w:hAnsi="Times New Roman" w:cs="Times New Roman"/>
          <w:sz w:val="24"/>
          <w:szCs w:val="24"/>
        </w:rPr>
        <w:t xml:space="preserve">American </w:t>
      </w:r>
      <w:r w:rsidR="00421D1C" w:rsidRPr="000C1625">
        <w:rPr>
          <w:rFonts w:ascii="Times New Roman" w:hAnsi="Times New Roman" w:cs="Times New Roman"/>
          <w:sz w:val="24"/>
          <w:szCs w:val="24"/>
        </w:rPr>
        <w:t>Academy has elected leading “thinkers</w:t>
      </w:r>
      <w:r w:rsidR="00FA46FC" w:rsidRPr="000C1625">
        <w:rPr>
          <w:rFonts w:ascii="Times New Roman" w:hAnsi="Times New Roman" w:cs="Times New Roman"/>
          <w:sz w:val="24"/>
          <w:szCs w:val="24"/>
        </w:rPr>
        <w:t xml:space="preserve"> and doers” from each generation. </w:t>
      </w:r>
      <w:r w:rsidR="00421D1C" w:rsidRPr="000C1625">
        <w:rPr>
          <w:rFonts w:ascii="Times New Roman" w:hAnsi="Times New Roman" w:cs="Times New Roman"/>
          <w:sz w:val="24"/>
          <w:szCs w:val="24"/>
        </w:rPr>
        <w:t>The current membership includes more than 250 Nob</w:t>
      </w:r>
      <w:r w:rsidR="00A64D65" w:rsidRPr="000C1625">
        <w:rPr>
          <w:rFonts w:ascii="Times New Roman" w:hAnsi="Times New Roman" w:cs="Times New Roman"/>
          <w:sz w:val="24"/>
          <w:szCs w:val="24"/>
        </w:rPr>
        <w:t xml:space="preserve">el laureates, </w:t>
      </w:r>
      <w:r w:rsidR="007A47B5" w:rsidRPr="000C1625">
        <w:rPr>
          <w:rFonts w:ascii="Times New Roman" w:hAnsi="Times New Roman" w:cs="Times New Roman"/>
          <w:sz w:val="24"/>
          <w:szCs w:val="24"/>
        </w:rPr>
        <w:t>some 100</w:t>
      </w:r>
      <w:r w:rsidR="00A61B41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7A47B5" w:rsidRPr="000C1625">
        <w:rPr>
          <w:rFonts w:ascii="Times New Roman" w:hAnsi="Times New Roman" w:cs="Times New Roman"/>
          <w:sz w:val="24"/>
          <w:szCs w:val="24"/>
        </w:rPr>
        <w:t>Pulitzer Prize winners, and many</w:t>
      </w:r>
      <w:r w:rsidR="00A61B41" w:rsidRPr="000C1625">
        <w:rPr>
          <w:rFonts w:ascii="Times New Roman" w:hAnsi="Times New Roman" w:cs="Times New Roman"/>
          <w:sz w:val="24"/>
          <w:szCs w:val="24"/>
        </w:rPr>
        <w:t xml:space="preserve"> </w:t>
      </w:r>
      <w:r w:rsidR="00040F87" w:rsidRPr="000C1625">
        <w:rPr>
          <w:rFonts w:ascii="Times New Roman" w:hAnsi="Times New Roman" w:cs="Times New Roman"/>
          <w:sz w:val="24"/>
          <w:szCs w:val="24"/>
        </w:rPr>
        <w:t xml:space="preserve">of the world’s most celebrated </w:t>
      </w:r>
      <w:r w:rsidR="00A61B41" w:rsidRPr="000C1625">
        <w:rPr>
          <w:rFonts w:ascii="Times New Roman" w:hAnsi="Times New Roman" w:cs="Times New Roman"/>
          <w:sz w:val="24"/>
          <w:szCs w:val="24"/>
        </w:rPr>
        <w:t xml:space="preserve">artists and performers. </w:t>
      </w:r>
    </w:p>
    <w:p w:rsidR="004501D9" w:rsidRPr="000C1625" w:rsidRDefault="004501D9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b/>
          <w:sz w:val="24"/>
          <w:szCs w:val="24"/>
        </w:rPr>
        <w:lastRenderedPageBreak/>
        <w:t>Note to Media:</w:t>
      </w:r>
      <w:r w:rsidRPr="000C1625">
        <w:rPr>
          <w:rFonts w:ascii="Times New Roman" w:hAnsi="Times New Roman" w:cs="Times New Roman"/>
          <w:sz w:val="24"/>
          <w:szCs w:val="24"/>
        </w:rPr>
        <w:t xml:space="preserve"> The American Academy of Arts and Sciences</w:t>
      </w:r>
      <w:r w:rsidR="004273B4" w:rsidRPr="000C1625">
        <w:rPr>
          <w:rFonts w:ascii="Times New Roman" w:hAnsi="Times New Roman" w:cs="Times New Roman"/>
          <w:sz w:val="24"/>
          <w:szCs w:val="24"/>
        </w:rPr>
        <w:t>’</w:t>
      </w:r>
      <w:r w:rsidRPr="000C1625">
        <w:rPr>
          <w:rFonts w:ascii="Times New Roman" w:hAnsi="Times New Roman" w:cs="Times New Roman"/>
          <w:sz w:val="24"/>
          <w:szCs w:val="24"/>
        </w:rPr>
        <w:t xml:space="preserve"> 2011 In</w:t>
      </w:r>
      <w:r w:rsidR="002A1B21" w:rsidRPr="000C1625">
        <w:rPr>
          <w:rFonts w:ascii="Times New Roman" w:hAnsi="Times New Roman" w:cs="Times New Roman"/>
          <w:sz w:val="24"/>
          <w:szCs w:val="24"/>
        </w:rPr>
        <w:t>duction ceremony will begin</w:t>
      </w:r>
      <w:r w:rsidRPr="000C1625">
        <w:rPr>
          <w:rFonts w:ascii="Times New Roman" w:hAnsi="Times New Roman" w:cs="Times New Roman"/>
          <w:sz w:val="24"/>
          <w:szCs w:val="24"/>
        </w:rPr>
        <w:t xml:space="preserve"> at </w:t>
      </w:r>
      <w:r w:rsidR="00D36B0F" w:rsidRPr="000C1625">
        <w:rPr>
          <w:rFonts w:ascii="Times New Roman" w:hAnsi="Times New Roman" w:cs="Times New Roman"/>
          <w:sz w:val="24"/>
          <w:szCs w:val="24"/>
        </w:rPr>
        <w:t>3 p.m.</w:t>
      </w:r>
      <w:r w:rsidR="00FA46FC" w:rsidRPr="000C1625">
        <w:rPr>
          <w:rFonts w:ascii="Times New Roman" w:hAnsi="Times New Roman" w:cs="Times New Roman"/>
          <w:sz w:val="24"/>
          <w:szCs w:val="24"/>
        </w:rPr>
        <w:t xml:space="preserve"> on Saturday, Oct. 1, in Sanders Theater</w:t>
      </w:r>
      <w:r w:rsidR="00D36B0F" w:rsidRPr="000C1625">
        <w:rPr>
          <w:rFonts w:ascii="Times New Roman" w:hAnsi="Times New Roman" w:cs="Times New Roman"/>
          <w:sz w:val="24"/>
          <w:szCs w:val="24"/>
        </w:rPr>
        <w:t xml:space="preserve">, Harvard University. Those wishing to attend are asked to contact </w:t>
      </w:r>
      <w:r w:rsidR="008B11CC" w:rsidRPr="000C1625">
        <w:rPr>
          <w:rFonts w:ascii="Times New Roman" w:hAnsi="Times New Roman" w:cs="Times New Roman"/>
          <w:sz w:val="24"/>
          <w:szCs w:val="24"/>
        </w:rPr>
        <w:t xml:space="preserve">Paul Karoff at 617-576-5043 </w:t>
      </w:r>
      <w:r w:rsidR="00D36B0F" w:rsidRPr="000C1625">
        <w:rPr>
          <w:rFonts w:ascii="Times New Roman" w:hAnsi="Times New Roman" w:cs="Times New Roman"/>
          <w:sz w:val="24"/>
          <w:szCs w:val="24"/>
        </w:rPr>
        <w:t xml:space="preserve">or </w:t>
      </w:r>
      <w:hyperlink r:id="rId6" w:history="1">
        <w:r w:rsidR="008B11CC" w:rsidRPr="000C1625">
          <w:rPr>
            <w:rStyle w:val="Hyperlink"/>
            <w:rFonts w:ascii="Times New Roman" w:hAnsi="Times New Roman" w:cs="Times New Roman"/>
            <w:sz w:val="24"/>
            <w:szCs w:val="24"/>
          </w:rPr>
          <w:t>pkaroff@amacad.org</w:t>
        </w:r>
      </w:hyperlink>
      <w:r w:rsidR="008B11CC" w:rsidRPr="000C1625">
        <w:rPr>
          <w:rFonts w:ascii="Times New Roman" w:hAnsi="Times New Roman" w:cs="Times New Roman"/>
          <w:sz w:val="24"/>
          <w:szCs w:val="24"/>
        </w:rPr>
        <w:t>.</w:t>
      </w:r>
    </w:p>
    <w:p w:rsidR="002D0259" w:rsidRPr="000C1625" w:rsidRDefault="002D0259" w:rsidP="002D02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25">
        <w:rPr>
          <w:rFonts w:ascii="Times New Roman" w:hAnsi="Times New Roman" w:cs="Times New Roman"/>
          <w:sz w:val="24"/>
          <w:szCs w:val="24"/>
        </w:rPr>
        <w:t># # #</w:t>
      </w:r>
    </w:p>
    <w:p w:rsidR="006C7C6E" w:rsidRPr="000C1625" w:rsidRDefault="006C7C6E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B64" w:rsidRPr="000C1625" w:rsidRDefault="001E4B64" w:rsidP="0087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4E2" w:rsidRPr="000C1625" w:rsidRDefault="007A14E2" w:rsidP="00873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14E2" w:rsidRPr="000C1625" w:rsidSect="0029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3C"/>
    <w:rsid w:val="00000BD2"/>
    <w:rsid w:val="00010F28"/>
    <w:rsid w:val="000130F3"/>
    <w:rsid w:val="00016803"/>
    <w:rsid w:val="00025C09"/>
    <w:rsid w:val="00037B1F"/>
    <w:rsid w:val="00040F87"/>
    <w:rsid w:val="0004792C"/>
    <w:rsid w:val="0006653D"/>
    <w:rsid w:val="00074575"/>
    <w:rsid w:val="00077A89"/>
    <w:rsid w:val="00082DC5"/>
    <w:rsid w:val="00083323"/>
    <w:rsid w:val="000A4D8E"/>
    <w:rsid w:val="000C1625"/>
    <w:rsid w:val="000C292D"/>
    <w:rsid w:val="000C7860"/>
    <w:rsid w:val="000D46AB"/>
    <w:rsid w:val="000E402E"/>
    <w:rsid w:val="000F5310"/>
    <w:rsid w:val="0013376D"/>
    <w:rsid w:val="00175DCA"/>
    <w:rsid w:val="0017690E"/>
    <w:rsid w:val="00185336"/>
    <w:rsid w:val="00195735"/>
    <w:rsid w:val="001A36A8"/>
    <w:rsid w:val="001C4299"/>
    <w:rsid w:val="001D4ACE"/>
    <w:rsid w:val="001E4B64"/>
    <w:rsid w:val="00202874"/>
    <w:rsid w:val="00205425"/>
    <w:rsid w:val="002160A6"/>
    <w:rsid w:val="00230253"/>
    <w:rsid w:val="00232143"/>
    <w:rsid w:val="00257556"/>
    <w:rsid w:val="00284A58"/>
    <w:rsid w:val="00290154"/>
    <w:rsid w:val="00291185"/>
    <w:rsid w:val="002932FA"/>
    <w:rsid w:val="0029717C"/>
    <w:rsid w:val="00297DF6"/>
    <w:rsid w:val="002A1B21"/>
    <w:rsid w:val="002A51A4"/>
    <w:rsid w:val="002A593C"/>
    <w:rsid w:val="002A6784"/>
    <w:rsid w:val="002B053E"/>
    <w:rsid w:val="002B6A0B"/>
    <w:rsid w:val="002B7A4C"/>
    <w:rsid w:val="002C5308"/>
    <w:rsid w:val="002D0259"/>
    <w:rsid w:val="00304C73"/>
    <w:rsid w:val="00314642"/>
    <w:rsid w:val="00321FC5"/>
    <w:rsid w:val="0034142E"/>
    <w:rsid w:val="0034627B"/>
    <w:rsid w:val="00351E03"/>
    <w:rsid w:val="00355090"/>
    <w:rsid w:val="0035609A"/>
    <w:rsid w:val="00387EBB"/>
    <w:rsid w:val="00391440"/>
    <w:rsid w:val="003C1B23"/>
    <w:rsid w:val="003C3A13"/>
    <w:rsid w:val="003E7825"/>
    <w:rsid w:val="003F116C"/>
    <w:rsid w:val="003F1191"/>
    <w:rsid w:val="003F3F78"/>
    <w:rsid w:val="00400A18"/>
    <w:rsid w:val="00400F42"/>
    <w:rsid w:val="00421D1C"/>
    <w:rsid w:val="0042496D"/>
    <w:rsid w:val="004273B4"/>
    <w:rsid w:val="00427AB5"/>
    <w:rsid w:val="00427EB6"/>
    <w:rsid w:val="00432043"/>
    <w:rsid w:val="0043482B"/>
    <w:rsid w:val="0044672B"/>
    <w:rsid w:val="004501D9"/>
    <w:rsid w:val="004521BC"/>
    <w:rsid w:val="00453A80"/>
    <w:rsid w:val="00470041"/>
    <w:rsid w:val="00474954"/>
    <w:rsid w:val="00474FF3"/>
    <w:rsid w:val="00494AB4"/>
    <w:rsid w:val="00497B7F"/>
    <w:rsid w:val="004A0120"/>
    <w:rsid w:val="004A018D"/>
    <w:rsid w:val="004B0FC6"/>
    <w:rsid w:val="004C19D5"/>
    <w:rsid w:val="004D45D3"/>
    <w:rsid w:val="004F542B"/>
    <w:rsid w:val="005236FC"/>
    <w:rsid w:val="00526817"/>
    <w:rsid w:val="0053499D"/>
    <w:rsid w:val="005515AF"/>
    <w:rsid w:val="0055442E"/>
    <w:rsid w:val="0057434F"/>
    <w:rsid w:val="00584799"/>
    <w:rsid w:val="00590793"/>
    <w:rsid w:val="00595677"/>
    <w:rsid w:val="005B7ECD"/>
    <w:rsid w:val="005C0D3E"/>
    <w:rsid w:val="005C24C5"/>
    <w:rsid w:val="005D70D4"/>
    <w:rsid w:val="005E135A"/>
    <w:rsid w:val="005E249C"/>
    <w:rsid w:val="005E4460"/>
    <w:rsid w:val="005F6BAA"/>
    <w:rsid w:val="006033B7"/>
    <w:rsid w:val="006261FF"/>
    <w:rsid w:val="00641E7E"/>
    <w:rsid w:val="00642645"/>
    <w:rsid w:val="0064344C"/>
    <w:rsid w:val="006524CB"/>
    <w:rsid w:val="0067505E"/>
    <w:rsid w:val="006801F1"/>
    <w:rsid w:val="00683A8E"/>
    <w:rsid w:val="006950D8"/>
    <w:rsid w:val="00695ED7"/>
    <w:rsid w:val="006A0397"/>
    <w:rsid w:val="006A0AF7"/>
    <w:rsid w:val="006A0CE6"/>
    <w:rsid w:val="006C062D"/>
    <w:rsid w:val="006C513E"/>
    <w:rsid w:val="006C7C6E"/>
    <w:rsid w:val="006D2B94"/>
    <w:rsid w:val="006D78FB"/>
    <w:rsid w:val="006E32BF"/>
    <w:rsid w:val="006E4CF4"/>
    <w:rsid w:val="00713A5F"/>
    <w:rsid w:val="00722044"/>
    <w:rsid w:val="0074585D"/>
    <w:rsid w:val="00745FFF"/>
    <w:rsid w:val="00747108"/>
    <w:rsid w:val="007511F2"/>
    <w:rsid w:val="00752BC8"/>
    <w:rsid w:val="00754BC3"/>
    <w:rsid w:val="00761EB8"/>
    <w:rsid w:val="0077589A"/>
    <w:rsid w:val="00780752"/>
    <w:rsid w:val="007826EC"/>
    <w:rsid w:val="007835EA"/>
    <w:rsid w:val="0078414B"/>
    <w:rsid w:val="007845CB"/>
    <w:rsid w:val="00787D1F"/>
    <w:rsid w:val="007A14E2"/>
    <w:rsid w:val="007A47B5"/>
    <w:rsid w:val="007B6919"/>
    <w:rsid w:val="007D0062"/>
    <w:rsid w:val="007E5B89"/>
    <w:rsid w:val="00800946"/>
    <w:rsid w:val="0081027C"/>
    <w:rsid w:val="00831CB1"/>
    <w:rsid w:val="00846186"/>
    <w:rsid w:val="00853315"/>
    <w:rsid w:val="0085560C"/>
    <w:rsid w:val="00857798"/>
    <w:rsid w:val="0086629D"/>
    <w:rsid w:val="00873CFB"/>
    <w:rsid w:val="00880BB1"/>
    <w:rsid w:val="00882965"/>
    <w:rsid w:val="008B11CC"/>
    <w:rsid w:val="008B79DD"/>
    <w:rsid w:val="008C47C1"/>
    <w:rsid w:val="008D62B3"/>
    <w:rsid w:val="008F1D02"/>
    <w:rsid w:val="008F2B0B"/>
    <w:rsid w:val="008F5256"/>
    <w:rsid w:val="00901987"/>
    <w:rsid w:val="00903757"/>
    <w:rsid w:val="009108F2"/>
    <w:rsid w:val="0091204E"/>
    <w:rsid w:val="009134CD"/>
    <w:rsid w:val="009147EA"/>
    <w:rsid w:val="009161A6"/>
    <w:rsid w:val="00921416"/>
    <w:rsid w:val="00937EC4"/>
    <w:rsid w:val="009402F5"/>
    <w:rsid w:val="00940B3A"/>
    <w:rsid w:val="00982C0C"/>
    <w:rsid w:val="0098635C"/>
    <w:rsid w:val="00987CFA"/>
    <w:rsid w:val="00992493"/>
    <w:rsid w:val="00994D30"/>
    <w:rsid w:val="009A1B37"/>
    <w:rsid w:val="009A569E"/>
    <w:rsid w:val="009A78FD"/>
    <w:rsid w:val="009B1F33"/>
    <w:rsid w:val="009B46F7"/>
    <w:rsid w:val="009D33DE"/>
    <w:rsid w:val="00A2377E"/>
    <w:rsid w:val="00A329BE"/>
    <w:rsid w:val="00A3658D"/>
    <w:rsid w:val="00A54C2F"/>
    <w:rsid w:val="00A6072F"/>
    <w:rsid w:val="00A61B41"/>
    <w:rsid w:val="00A6331F"/>
    <w:rsid w:val="00A64D65"/>
    <w:rsid w:val="00A92EE2"/>
    <w:rsid w:val="00AA446C"/>
    <w:rsid w:val="00AA5139"/>
    <w:rsid w:val="00AC019C"/>
    <w:rsid w:val="00AC5BFE"/>
    <w:rsid w:val="00AD2584"/>
    <w:rsid w:val="00AD7AB5"/>
    <w:rsid w:val="00B04B8D"/>
    <w:rsid w:val="00B11704"/>
    <w:rsid w:val="00B13DC6"/>
    <w:rsid w:val="00B17A12"/>
    <w:rsid w:val="00B218CC"/>
    <w:rsid w:val="00B5029B"/>
    <w:rsid w:val="00B53EEE"/>
    <w:rsid w:val="00B56DED"/>
    <w:rsid w:val="00B74C5C"/>
    <w:rsid w:val="00B846FE"/>
    <w:rsid w:val="00B8551F"/>
    <w:rsid w:val="00B9006E"/>
    <w:rsid w:val="00BA4D17"/>
    <w:rsid w:val="00BC07C9"/>
    <w:rsid w:val="00BC365B"/>
    <w:rsid w:val="00BC3F84"/>
    <w:rsid w:val="00BC5AF1"/>
    <w:rsid w:val="00BE37E3"/>
    <w:rsid w:val="00BE42E4"/>
    <w:rsid w:val="00BE7F60"/>
    <w:rsid w:val="00BF067B"/>
    <w:rsid w:val="00C16188"/>
    <w:rsid w:val="00C16DC4"/>
    <w:rsid w:val="00C24F1D"/>
    <w:rsid w:val="00C52E2F"/>
    <w:rsid w:val="00C61DC5"/>
    <w:rsid w:val="00C73744"/>
    <w:rsid w:val="00C80326"/>
    <w:rsid w:val="00C831FF"/>
    <w:rsid w:val="00C8356A"/>
    <w:rsid w:val="00C94162"/>
    <w:rsid w:val="00C94341"/>
    <w:rsid w:val="00CB6805"/>
    <w:rsid w:val="00CB713D"/>
    <w:rsid w:val="00CD3D31"/>
    <w:rsid w:val="00CF5489"/>
    <w:rsid w:val="00CF7507"/>
    <w:rsid w:val="00D01BF3"/>
    <w:rsid w:val="00D10718"/>
    <w:rsid w:val="00D11DCD"/>
    <w:rsid w:val="00D279E1"/>
    <w:rsid w:val="00D33078"/>
    <w:rsid w:val="00D3527F"/>
    <w:rsid w:val="00D36B0F"/>
    <w:rsid w:val="00D40DF0"/>
    <w:rsid w:val="00D628E5"/>
    <w:rsid w:val="00D63F16"/>
    <w:rsid w:val="00D671D5"/>
    <w:rsid w:val="00D72CC4"/>
    <w:rsid w:val="00D75150"/>
    <w:rsid w:val="00DA16EC"/>
    <w:rsid w:val="00DA2C63"/>
    <w:rsid w:val="00DA770E"/>
    <w:rsid w:val="00DD3450"/>
    <w:rsid w:val="00DE2870"/>
    <w:rsid w:val="00DF4996"/>
    <w:rsid w:val="00E13A88"/>
    <w:rsid w:val="00E30A7C"/>
    <w:rsid w:val="00E31615"/>
    <w:rsid w:val="00E32DA2"/>
    <w:rsid w:val="00E40DAF"/>
    <w:rsid w:val="00E45C86"/>
    <w:rsid w:val="00E6134D"/>
    <w:rsid w:val="00E65B91"/>
    <w:rsid w:val="00E74F66"/>
    <w:rsid w:val="00E74FB5"/>
    <w:rsid w:val="00E86D75"/>
    <w:rsid w:val="00E948A8"/>
    <w:rsid w:val="00EB1281"/>
    <w:rsid w:val="00EB2194"/>
    <w:rsid w:val="00EC131B"/>
    <w:rsid w:val="00EC4741"/>
    <w:rsid w:val="00EE053D"/>
    <w:rsid w:val="00EE3578"/>
    <w:rsid w:val="00EE5338"/>
    <w:rsid w:val="00F01841"/>
    <w:rsid w:val="00F01CA2"/>
    <w:rsid w:val="00F262E7"/>
    <w:rsid w:val="00F269D3"/>
    <w:rsid w:val="00F43EE3"/>
    <w:rsid w:val="00F445C0"/>
    <w:rsid w:val="00F5005B"/>
    <w:rsid w:val="00F5251C"/>
    <w:rsid w:val="00F56D5F"/>
    <w:rsid w:val="00F70BBB"/>
    <w:rsid w:val="00F756DA"/>
    <w:rsid w:val="00F777B3"/>
    <w:rsid w:val="00F858C3"/>
    <w:rsid w:val="00F91597"/>
    <w:rsid w:val="00FA0E9E"/>
    <w:rsid w:val="00FA1083"/>
    <w:rsid w:val="00FA21BE"/>
    <w:rsid w:val="00FA46FC"/>
    <w:rsid w:val="00FB0040"/>
    <w:rsid w:val="00FB403D"/>
    <w:rsid w:val="00FC1AA3"/>
    <w:rsid w:val="00FC2488"/>
    <w:rsid w:val="00FC6710"/>
    <w:rsid w:val="00FE332C"/>
    <w:rsid w:val="00FE70E9"/>
    <w:rsid w:val="00FF02B9"/>
    <w:rsid w:val="00F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4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54"/>
  </w:style>
  <w:style w:type="paragraph" w:styleId="Heading3">
    <w:name w:val="heading 3"/>
    <w:basedOn w:val="Normal"/>
    <w:link w:val="Heading3Char"/>
    <w:uiPriority w:val="9"/>
    <w:qFormat/>
    <w:rsid w:val="00992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opy1">
    <w:name w:val="bodycopy1"/>
    <w:basedOn w:val="DefaultParagraphFont"/>
    <w:rsid w:val="002A593C"/>
    <w:rPr>
      <w:rFonts w:ascii="Verdana" w:hAnsi="Verdana" w:hint="default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C3F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1B2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24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92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karoff@amacad.org" TargetMode="External"/><Relationship Id="rId5" Type="http://schemas.openxmlformats.org/officeDocument/2006/relationships/hyperlink" Target="mailto:dnealon@amaca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Amacad.org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dnealon</dc:creator>
  <cp:keywords/>
  <dc:description/>
  <cp:lastModifiedBy>dnealon</cp:lastModifiedBy>
  <cp:revision>53</cp:revision>
  <cp:lastPrinted>2011-09-26T20:37:00Z</cp:lastPrinted>
  <dcterms:created xsi:type="dcterms:W3CDTF">2011-09-21T16:50:00Z</dcterms:created>
  <dcterms:modified xsi:type="dcterms:W3CDTF">2011-10-12T15:13:00Z</dcterms:modified>
</cp:coreProperties>
</file>